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89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518"/>
        <w:gridCol w:w="191"/>
        <w:gridCol w:w="1428"/>
        <w:gridCol w:w="708"/>
        <w:gridCol w:w="1527"/>
        <w:gridCol w:w="58"/>
        <w:gridCol w:w="244"/>
        <w:gridCol w:w="281"/>
        <w:gridCol w:w="889"/>
        <w:gridCol w:w="352"/>
        <w:gridCol w:w="1253"/>
        <w:gridCol w:w="859"/>
        <w:gridCol w:w="682"/>
        <w:gridCol w:w="900"/>
      </w:tblGrid>
      <w:tr w:rsidR="00E12A6D" w:rsidRPr="00907D07" w14:paraId="17C450F1" w14:textId="77777777" w:rsidTr="00F96EFA">
        <w:trPr>
          <w:trHeight w:val="739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784E153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SUNTO</w:t>
            </w:r>
          </w:p>
        </w:tc>
        <w:tc>
          <w:tcPr>
            <w:tcW w:w="53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F622" w14:textId="12A57187" w:rsidR="00E12A6D" w:rsidRPr="00907D07" w:rsidRDefault="00947FC7" w:rsidP="000F2318">
            <w:pPr>
              <w:jc w:val="center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ACTA DE EVALUACIÓN DE  OFERTAS PRESENTA</w:t>
            </w:r>
            <w:r w:rsidR="00287B4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DAS EN  LA INVITACIÓN PUBLICA No</w:t>
            </w: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 </w:t>
            </w:r>
            <w:r w:rsidR="000F2318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0</w:t>
            </w:r>
            <w:r w:rsidR="00136465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3</w:t>
            </w:r>
            <w:r w:rsidR="000F2318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-202</w:t>
            </w:r>
            <w:r w:rsidR="00136465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4</w:t>
            </w: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 – CONVOCATORIA RÉGIMEN ESPECIAL 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52234D0B" w14:textId="77777777" w:rsidR="00E12A6D" w:rsidRPr="00907D07" w:rsidRDefault="00947FC7" w:rsidP="008357BE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ACTA NO</w:t>
            </w:r>
          </w:p>
        </w:tc>
        <w:tc>
          <w:tcPr>
            <w:tcW w:w="2441" w:type="dxa"/>
            <w:gridSpan w:val="3"/>
            <w:vAlign w:val="center"/>
          </w:tcPr>
          <w:p w14:paraId="2F4F7EE8" w14:textId="77777777" w:rsidR="00E12A6D" w:rsidRPr="00907D07" w:rsidRDefault="00947FC7" w:rsidP="002B72E4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002</w:t>
            </w:r>
          </w:p>
        </w:tc>
      </w:tr>
      <w:tr w:rsidR="000362EF" w:rsidRPr="00907D07" w14:paraId="5EC508A2" w14:textId="77777777" w:rsidTr="00F96EFA">
        <w:trPr>
          <w:trHeight w:val="376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161EC0A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53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835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1605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6878344C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859" w:type="dxa"/>
            <w:shd w:val="clear" w:color="auto" w:fill="DBDBDB" w:themeFill="accent3" w:themeFillTint="66"/>
            <w:vAlign w:val="center"/>
          </w:tcPr>
          <w:p w14:paraId="667B268B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DÍA</w:t>
            </w:r>
          </w:p>
        </w:tc>
        <w:tc>
          <w:tcPr>
            <w:tcW w:w="682" w:type="dxa"/>
            <w:shd w:val="clear" w:color="auto" w:fill="DBDBDB" w:themeFill="accent3" w:themeFillTint="66"/>
            <w:vAlign w:val="center"/>
          </w:tcPr>
          <w:p w14:paraId="1D8281A8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MES</w:t>
            </w:r>
          </w:p>
        </w:tc>
        <w:tc>
          <w:tcPr>
            <w:tcW w:w="900" w:type="dxa"/>
            <w:shd w:val="clear" w:color="auto" w:fill="DBDBDB" w:themeFill="accent3" w:themeFillTint="66"/>
            <w:vAlign w:val="center"/>
          </w:tcPr>
          <w:p w14:paraId="32B4D7BC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AÑO</w:t>
            </w:r>
          </w:p>
        </w:tc>
      </w:tr>
      <w:tr w:rsidR="000362EF" w:rsidRPr="00907D07" w14:paraId="440DFB2D" w14:textId="77777777" w:rsidTr="00F96EFA">
        <w:trPr>
          <w:trHeight w:val="363"/>
        </w:trPr>
        <w:tc>
          <w:tcPr>
            <w:tcW w:w="1709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47E917AD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543E261B" w14:textId="77777777" w:rsidR="000362EF" w:rsidRPr="00907D07" w:rsidRDefault="000F2318" w:rsidP="00DC1613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8</w:t>
            </w:r>
            <w:r w:rsidR="006069E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.00 am 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6F48C6FA" w14:textId="77777777" w:rsidR="000362EF" w:rsidRPr="00907D07" w:rsidRDefault="00947FC7" w:rsidP="00947FC7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HORA </w:t>
            </w:r>
            <w:r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FINAL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606579C" w14:textId="77777777" w:rsidR="000362EF" w:rsidRPr="00907D07" w:rsidRDefault="000F2318" w:rsidP="0041222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8</w:t>
            </w:r>
            <w:r w:rsidR="006069E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.45 am</w:t>
            </w: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4C5BE000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859" w:type="dxa"/>
            <w:shd w:val="clear" w:color="auto" w:fill="DBDBDB" w:themeFill="accent3" w:themeFillTint="66"/>
            <w:vAlign w:val="center"/>
          </w:tcPr>
          <w:p w14:paraId="7BAD4227" w14:textId="58CD46B9" w:rsidR="000362EF" w:rsidRPr="00907D07" w:rsidRDefault="00136465" w:rsidP="00D67790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17</w:t>
            </w:r>
          </w:p>
        </w:tc>
        <w:tc>
          <w:tcPr>
            <w:tcW w:w="682" w:type="dxa"/>
            <w:shd w:val="clear" w:color="auto" w:fill="DBDBDB" w:themeFill="accent3" w:themeFillTint="66"/>
            <w:vAlign w:val="center"/>
          </w:tcPr>
          <w:p w14:paraId="40CFD06C" w14:textId="61BA0498" w:rsidR="000362EF" w:rsidRPr="00907D07" w:rsidRDefault="00136465" w:rsidP="0041222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06</w:t>
            </w:r>
          </w:p>
        </w:tc>
        <w:tc>
          <w:tcPr>
            <w:tcW w:w="900" w:type="dxa"/>
            <w:shd w:val="clear" w:color="auto" w:fill="DBDBDB" w:themeFill="accent3" w:themeFillTint="66"/>
            <w:vAlign w:val="center"/>
          </w:tcPr>
          <w:p w14:paraId="7F7B9B9E" w14:textId="4D942A5C" w:rsidR="000362EF" w:rsidRPr="00907D07" w:rsidRDefault="00947FC7" w:rsidP="000F2318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202</w:t>
            </w:r>
            <w:r w:rsidR="00136465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4</w:t>
            </w:r>
          </w:p>
        </w:tc>
      </w:tr>
      <w:tr w:rsidR="00E12A6D" w:rsidRPr="00907D07" w14:paraId="61F9B7DD" w14:textId="77777777" w:rsidTr="00F96EFA">
        <w:trPr>
          <w:trHeight w:val="341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6769D412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907D07" w14:paraId="0EE4F05B" w14:textId="77777777" w:rsidTr="00F96EFA">
        <w:trPr>
          <w:trHeight w:val="363"/>
        </w:trPr>
        <w:tc>
          <w:tcPr>
            <w:tcW w:w="5955" w:type="dxa"/>
            <w:gridSpan w:val="8"/>
            <w:shd w:val="clear" w:color="auto" w:fill="DBDBDB" w:themeFill="accent3" w:themeFillTint="66"/>
            <w:vAlign w:val="center"/>
          </w:tcPr>
          <w:p w14:paraId="440F86C1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4935" w:type="dxa"/>
            <w:gridSpan w:val="6"/>
            <w:shd w:val="clear" w:color="auto" w:fill="DBDBDB" w:themeFill="accent3" w:themeFillTint="66"/>
            <w:vAlign w:val="center"/>
          </w:tcPr>
          <w:p w14:paraId="22B1826A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CARGO</w:t>
            </w:r>
          </w:p>
        </w:tc>
      </w:tr>
      <w:tr w:rsidR="008357BE" w:rsidRPr="00907D07" w14:paraId="309D8331" w14:textId="77777777" w:rsidTr="00F96EFA">
        <w:trPr>
          <w:trHeight w:val="543"/>
        </w:trPr>
        <w:tc>
          <w:tcPr>
            <w:tcW w:w="5955" w:type="dxa"/>
            <w:gridSpan w:val="8"/>
            <w:vAlign w:val="center"/>
          </w:tcPr>
          <w:p w14:paraId="7FE59059" w14:textId="77777777" w:rsidR="008357BE" w:rsidRPr="00907D07" w:rsidRDefault="00947FC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4935" w:type="dxa"/>
            <w:gridSpan w:val="6"/>
            <w:vAlign w:val="center"/>
          </w:tcPr>
          <w:p w14:paraId="24DF9680" w14:textId="77777777" w:rsidR="008357BE" w:rsidRPr="00907D07" w:rsidRDefault="00947FC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AUXILIAR ADMINISTRATIVO</w:t>
            </w:r>
          </w:p>
        </w:tc>
      </w:tr>
      <w:tr w:rsidR="00E12A6D" w:rsidRPr="00907D07" w14:paraId="1D64AAC9" w14:textId="77777777" w:rsidTr="00F96EFA">
        <w:trPr>
          <w:trHeight w:val="532"/>
        </w:trPr>
        <w:tc>
          <w:tcPr>
            <w:tcW w:w="5955" w:type="dxa"/>
            <w:gridSpan w:val="8"/>
            <w:vAlign w:val="center"/>
          </w:tcPr>
          <w:p w14:paraId="25BECEB6" w14:textId="77777777" w:rsidR="00E12A6D" w:rsidRPr="00907D07" w:rsidRDefault="00947FC7" w:rsidP="00E12A6D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OLGA LUCIA RINCÓN VALBUENA</w:t>
            </w:r>
          </w:p>
        </w:tc>
        <w:tc>
          <w:tcPr>
            <w:tcW w:w="4935" w:type="dxa"/>
            <w:gridSpan w:val="6"/>
            <w:vAlign w:val="center"/>
          </w:tcPr>
          <w:p w14:paraId="240CE2C7" w14:textId="77777777" w:rsidR="00E12A6D" w:rsidRPr="00907D07" w:rsidRDefault="00947FC7" w:rsidP="008357BE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PROFESIONAL DE APOYO A LA GESTIÓN</w:t>
            </w:r>
          </w:p>
        </w:tc>
      </w:tr>
      <w:tr w:rsidR="00E12A6D" w:rsidRPr="00907D07" w14:paraId="13343D7B" w14:textId="77777777" w:rsidTr="00F96EFA">
        <w:trPr>
          <w:trHeight w:val="554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39F8A73A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907D07" w14:paraId="3D3EACC6" w14:textId="77777777" w:rsidTr="00F96EFA">
        <w:trPr>
          <w:trHeight w:val="798"/>
        </w:trPr>
        <w:tc>
          <w:tcPr>
            <w:tcW w:w="10890" w:type="dxa"/>
            <w:gridSpan w:val="14"/>
            <w:shd w:val="clear" w:color="auto" w:fill="auto"/>
            <w:vAlign w:val="center"/>
          </w:tcPr>
          <w:p w14:paraId="56275041" w14:textId="29332648" w:rsidR="00E12A6D" w:rsidRPr="00907D07" w:rsidRDefault="00947FC7" w:rsidP="000F2318">
            <w:pPr>
              <w:pStyle w:val="Default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>EVALUAR LAS   OFERTAS PRESENTADAS EN  LA INVITACIÓN</w:t>
            </w:r>
            <w:r>
              <w:rPr>
                <w:rFonts w:ascii="Century Gothic" w:hAnsi="Century Gothic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 xml:space="preserve">BLICA NO </w:t>
            </w:r>
            <w:r w:rsidR="000F2318"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  <w:r w:rsidR="00136465"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0F2318">
              <w:rPr>
                <w:rFonts w:ascii="Century Gothic" w:hAnsi="Century Gothic"/>
                <w:sz w:val="20"/>
                <w:szCs w:val="20"/>
                <w:lang w:val="es-CO"/>
              </w:rPr>
              <w:t>-202</w:t>
            </w:r>
            <w:r w:rsidR="00136465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 xml:space="preserve">- PROCESO DE SELECCIÓN CONVOCATORIA PÚBLICA RÉGIMEN ESPECIAL </w:t>
            </w:r>
          </w:p>
        </w:tc>
      </w:tr>
      <w:tr w:rsidR="00E12A6D" w:rsidRPr="00907D07" w14:paraId="76BA0930" w14:textId="77777777" w:rsidTr="00F96EFA">
        <w:trPr>
          <w:trHeight w:val="519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2876F5A2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ORDEN DEL DÍA</w:t>
            </w:r>
          </w:p>
        </w:tc>
      </w:tr>
      <w:tr w:rsidR="00E12A6D" w:rsidRPr="00907D07" w14:paraId="6C8D999F" w14:textId="77777777" w:rsidTr="00F96EFA">
        <w:trPr>
          <w:trHeight w:val="1242"/>
        </w:trPr>
        <w:tc>
          <w:tcPr>
            <w:tcW w:w="10890" w:type="dxa"/>
            <w:gridSpan w:val="14"/>
            <w:shd w:val="clear" w:color="auto" w:fill="auto"/>
            <w:vAlign w:val="center"/>
          </w:tcPr>
          <w:p w14:paraId="59FF5F43" w14:textId="4E7E4786" w:rsidR="00CF7789" w:rsidRPr="000362EF" w:rsidRDefault="00947FC7" w:rsidP="000362EF">
            <w:pPr>
              <w:rPr>
                <w:rFonts w:ascii="Century Gothic" w:hAnsi="Century Gothic"/>
              </w:rPr>
            </w:pP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1- EVALUACIÓN DE  OFERTAS PRESENTADAS EN  LA INVITACIÓN</w:t>
            </w: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BLICA NO </w:t>
            </w:r>
            <w:r w:rsidR="00136465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03-2024</w:t>
            </w: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- 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MODALIDAD DE SELECCIÓN  RÉGIMEN ESPECIAL  OBJETO </w:t>
            </w:r>
            <w:r w:rsidR="006069E3">
              <w:rPr>
                <w:rFonts w:ascii="Century Gothic" w:hAnsi="Century Gothic"/>
                <w:sz w:val="20"/>
              </w:rPr>
              <w:t>“</w:t>
            </w:r>
            <w:r w:rsidR="00136465">
              <w:rPr>
                <w:rFonts w:ascii="Century Gothic" w:hAnsi="Century Gothic"/>
              </w:rPr>
              <w:t>COMPRA DE MOBILIARIO PARA EL FUNCIONAMIENTO DE LA INSTITUCIÓN EDUCATIVA RAÍCES DEL FUTURO</w:t>
            </w:r>
            <w:r w:rsidR="006069E3">
              <w:rPr>
                <w:rFonts w:ascii="Century Gothic" w:hAnsi="Century Gothic"/>
                <w:sz w:val="20"/>
              </w:rPr>
              <w:t>”</w:t>
            </w:r>
            <w:r w:rsidRPr="000362EF">
              <w:rPr>
                <w:rFonts w:ascii="Century Gothic" w:hAnsi="Century Gothic" w:cstheme="minorHAnsi"/>
                <w:bCs/>
                <w:spacing w:val="1"/>
                <w:sz w:val="20"/>
                <w:lang w:val="es-CO"/>
              </w:rPr>
              <w:t>.</w:t>
            </w:r>
          </w:p>
          <w:p w14:paraId="34F66BAD" w14:textId="77777777" w:rsidR="00326602" w:rsidRPr="00907D07" w:rsidRDefault="00326602" w:rsidP="00CF778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68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</w:tr>
      <w:tr w:rsidR="00E12A6D" w:rsidRPr="00907D07" w14:paraId="5865FBBD" w14:textId="77777777" w:rsidTr="00F96EFA">
        <w:trPr>
          <w:trHeight w:val="659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0F4B576F" w14:textId="77777777" w:rsidR="00E12A6D" w:rsidRPr="00907D07" w:rsidRDefault="00947FC7" w:rsidP="00E12A6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DESARROLLO DE LA REUNIÓN</w:t>
            </w:r>
          </w:p>
        </w:tc>
      </w:tr>
      <w:tr w:rsidR="00354036" w:rsidRPr="00907D07" w14:paraId="5273921D" w14:textId="77777777" w:rsidTr="00F96EFA">
        <w:trPr>
          <w:trHeight w:val="659"/>
        </w:trPr>
        <w:tc>
          <w:tcPr>
            <w:tcW w:w="10890" w:type="dxa"/>
            <w:gridSpan w:val="14"/>
            <w:shd w:val="clear" w:color="auto" w:fill="auto"/>
            <w:vAlign w:val="center"/>
          </w:tcPr>
          <w:p w14:paraId="5B776743" w14:textId="77777777" w:rsidR="00F11B69" w:rsidRDefault="00F11B69" w:rsidP="00F11B69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  <w:p w14:paraId="0EC15ADF" w14:textId="6E31B3E0" w:rsidR="00354036" w:rsidRPr="00907D07" w:rsidRDefault="00907D07" w:rsidP="00354036">
            <w:pPr>
              <w:pStyle w:val="Prrafodelista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EVALUACIÓN DE OFERTAS </w:t>
            </w:r>
            <w:r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PRESENTADAS EN LA INVITACIÓN PÚ</w:t>
            </w: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BLICA </w:t>
            </w:r>
            <w:r w:rsidR="00136465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03-2024</w:t>
            </w:r>
          </w:p>
          <w:p w14:paraId="2AC7D536" w14:textId="77777777" w:rsidR="00354036" w:rsidRPr="00907D07" w:rsidRDefault="00354036" w:rsidP="00354036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 w:cs="Arial"/>
                <w:b/>
                <w:bCs/>
                <w:noProof w:val="0"/>
                <w:color w:val="000000"/>
                <w:sz w:val="20"/>
                <w:szCs w:val="20"/>
                <w:lang w:val="es-CO"/>
              </w:rPr>
            </w:pPr>
          </w:p>
          <w:p w14:paraId="4F4B34EF" w14:textId="12AE27B5" w:rsidR="00354036" w:rsidRPr="00907D07" w:rsidRDefault="00907D07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Dando cumplimiento a lo establecido los documentos del proceso de invitación</w:t>
            </w:r>
            <w:r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blica </w:t>
            </w:r>
            <w:r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N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o </w:t>
            </w:r>
            <w:r w:rsidR="00136465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03-2024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, se procede a evaluar las </w:t>
            </w:r>
            <w:r w:rsidR="003360C2"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ofertas presentadas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 </w:t>
            </w:r>
            <w:r w:rsidRPr="00907D0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durante el día </w:t>
            </w:r>
            <w:r w:rsidR="00136465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14 de junio</w:t>
            </w:r>
            <w:r w:rsidR="007C6AD1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FB66D8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Pr="00907D0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del presente año. </w:t>
            </w:r>
          </w:p>
          <w:p w14:paraId="133A9722" w14:textId="77777777" w:rsidR="003B3B1C" w:rsidRPr="00907D07" w:rsidRDefault="003B3B1C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49C4B2D1" w14:textId="77777777" w:rsidR="003360C2" w:rsidRPr="00D67790" w:rsidRDefault="00907D07" w:rsidP="00CF778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De conformidad con el </w:t>
            </w:r>
            <w:r w:rsidR="00CF7789"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numeral 12.1</w:t>
            </w:r>
            <w:r w:rsidR="000362EF"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de la invitación,</w:t>
            </w:r>
            <w:r w:rsidR="00CF7789"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ADJUDICACIÓN CON OFERTA ÚNICA: Debido a que en el presente proceso de selección el único factor de evaluación es el precio, se tiene entonces qué, si la única oferta presentada se ajusta al presupuesto y cumple con las condiciones establecidas en la invitación, la entidad estatal puede adjudicarle el contrato al único </w:t>
            </w:r>
            <w:r w:rsidR="000362EF"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oferente.</w:t>
            </w:r>
          </w:p>
          <w:p w14:paraId="1A0CCFFF" w14:textId="77777777" w:rsidR="00CF7789" w:rsidRPr="00D67790" w:rsidRDefault="00CF7789" w:rsidP="00CF778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78943BD4" w14:textId="77C02A2B" w:rsidR="00F11B69" w:rsidRDefault="00907D07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La </w:t>
            </w:r>
            <w:r w:rsidR="00CF7789"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única </w:t>
            </w:r>
            <w:r w:rsidR="003360C2"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propuesta </w:t>
            </w:r>
            <w:r w:rsidR="0019777C"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la presento</w:t>
            </w:r>
            <w:r w:rsidR="00A82F46"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,</w:t>
            </w:r>
            <w:r w:rsidR="0019777C"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0B550C" w:rsidRPr="00205487">
              <w:rPr>
                <w:rFonts w:ascii="Century Gothic" w:hAnsi="Century Gothic"/>
              </w:rPr>
              <w:t xml:space="preserve">STELLA  PERILLA  MOLINA  </w:t>
            </w:r>
            <w:r w:rsidR="000B550C" w:rsidRPr="00720844">
              <w:rPr>
                <w:rFonts w:ascii="Century Gothic" w:hAnsi="Century Gothic"/>
              </w:rPr>
              <w:t>identificado(a)  con  Cédula  de  ciudadanía número  65744030,  propietario  del  establecimiento  de  comercio</w:t>
            </w:r>
            <w:r w:rsidR="000B550C" w:rsidRPr="00205487">
              <w:rPr>
                <w:rFonts w:ascii="Century Gothic" w:hAnsi="Century Gothic"/>
              </w:rPr>
              <w:t xml:space="preserve">  COMERCIALIZADORA  ACANTOS  SPM  </w:t>
            </w:r>
            <w:r w:rsidR="000B550C" w:rsidRPr="00720844">
              <w:rPr>
                <w:rFonts w:ascii="Century Gothic" w:hAnsi="Century Gothic"/>
              </w:rPr>
              <w:t>identificado con NIT No 65744030-0</w:t>
            </w:r>
            <w:r w:rsidR="00525519" w:rsidRPr="00D67790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, por valor de </w:t>
            </w:r>
            <w:r w:rsidR="00136465">
              <w:rPr>
                <w:rFonts w:ascii="Century Gothic" w:hAnsi="Century Gothic"/>
                <w:sz w:val="20"/>
                <w:szCs w:val="20"/>
              </w:rPr>
              <w:t>SIETE MILLONES SEISCIENTOS MIL PESOS ($7.600.000) MCTE</w:t>
            </w:r>
          </w:p>
          <w:p w14:paraId="69C83E2E" w14:textId="77777777" w:rsidR="00F11B69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420668D1" w14:textId="77777777" w:rsidR="00F11B69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0AEFE84E" w14:textId="77777777" w:rsidR="00525519" w:rsidRDefault="0052551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30AFABAA" w14:textId="77777777" w:rsidR="00F11B69" w:rsidRPr="003360C2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tbl>
            <w:tblPr>
              <w:tblW w:w="1127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91"/>
              <w:gridCol w:w="1002"/>
              <w:gridCol w:w="1185"/>
              <w:gridCol w:w="1795"/>
            </w:tblGrid>
            <w:tr w:rsidR="00907D07" w:rsidRPr="00AC58E5" w14:paraId="78BE3EC0" w14:textId="77777777" w:rsidTr="00F96EFA">
              <w:trPr>
                <w:trHeight w:val="369"/>
              </w:trPr>
              <w:tc>
                <w:tcPr>
                  <w:tcW w:w="7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E595C7E" w14:textId="77777777" w:rsidR="00907D07" w:rsidRPr="00AC58E5" w:rsidRDefault="00907D07" w:rsidP="0019777C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 xml:space="preserve">VERIFICACIÓN: 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E2F6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CUMPLE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D7641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NO CUMPLE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E94C5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OBSERVACIONES</w:t>
                  </w:r>
                </w:p>
              </w:tc>
            </w:tr>
            <w:tr w:rsidR="00907D07" w:rsidRPr="00AC58E5" w14:paraId="7D2CD156" w14:textId="77777777" w:rsidTr="00F96EF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57A4F40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CAPACIDAD JURÍDICA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303F1BB3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00166684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76678A2D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</w:tr>
            <w:tr w:rsidR="00907D07" w:rsidRPr="00AC58E5" w14:paraId="7F7571A0" w14:textId="77777777" w:rsidTr="00F96EFA">
              <w:trPr>
                <w:trHeight w:val="117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7DAEF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CARTA DE PRESENTACIÓN DE LA PROPUESTA CON INDICACIÓN DE LA OFERTA ECONÓMICA Y FORMATOS ANEXOS A LA INVITACIÓN.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6E50F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E28F2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5A41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37D5D4E6" w14:textId="77777777" w:rsidTr="00F96EFA">
              <w:trPr>
                <w:trHeight w:val="391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514D0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FOTOCOPIA DE LA CÉDULA DE CIU</w:t>
                  </w:r>
                  <w:r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DADANÍA DEL REPRESENTANTE LEGAL Y APODERADO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C5BFD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1A604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ACEA1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40C17410" w14:textId="77777777" w:rsidTr="00F96EF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5504D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REGISTRO ÚNICO TRIBUTARIO (RUT) EXPEDIDO POR LA DIRECCIÓN DE IMPUESTOS Y ADUANAS NACIONALES DIAN. GENERADO EN LA ACTUAL VIGENCIA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65E28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7099C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880C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4D31AEAA" w14:textId="77777777" w:rsidTr="00F96EF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E69DF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ANTECEDENTES FISCALES EXPEDIDO POR LA CONTRALORÍA GENERAL DE LA REPÚBLICA.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0649A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06AEB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2A6B1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4B8070D4" w14:textId="77777777" w:rsidTr="00F96EF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68BD9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ANTECEDENTES DISCIPLINARIOS EXPEDIDO POR LA PROCURADURÍA GENERAL DE LA NACIÓN.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FC060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3F3B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9D9AD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2E3D888" w14:textId="77777777" w:rsidTr="00F96EF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54A96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CONSULTA DE ANTECEDENTES DEL SISTEMA REGISTRO NACIONAL DE MEDIDAS CORRECTIVAS RNMC, GENERADOS EN EL PORTAL WEB DE LA POLICÍA NACIONAL DE COLOMBIA.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B209A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E920D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60253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56449875" w14:textId="77777777" w:rsidTr="00F96EFA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6C3F5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CONSULTA DE ANTECEDENTES JUDICIALES GENERADOS EN EL PORTAL WEB DE LA POLICÍA NACIONAL DE COLOMBIA, DE CONFORMIDAD CON EL ARTÍCULO 94 DEL DECRETO 019 DE 2012 Y ARTÍCULO 10 DE LA LEY 1581 DE 2012.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85841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EB60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A845C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2DF6088" w14:textId="77777777" w:rsidTr="00F96EFA">
              <w:trPr>
                <w:trHeight w:val="978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9B4F2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AUTORIZACIÓN PARA CONSULTA EN EL REGISTRO DE INHABILIDADES POR DELITOS SEXUALES COMETIDOS CONTRA PERSONAS MENORES EDAD QUE ADMINISTRA EL MINISTERIO DE DEFENSA-POLICÍA NACIONAL DE COLOMBIA, EN LOS TÉRMINOS SEÑALADOS EN LA LEY 1918 DE 2018 REGLAMENTADA POR EL DECRETO 753 DE 2019.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F65BB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E8B2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D374D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3EA3881" w14:textId="77777777" w:rsidTr="00F96EFA">
              <w:trPr>
                <w:trHeight w:val="2350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74042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CERTIFICACIÓN DE APORTES AL SISTEMA DE SEGURIDAD SOCIAL Y PARAFISCALES SUSCRITA POR EL REVISOR FISCAL (SI ESTÁ OBLIGADO A TENERLO) O POR EL REPRESENTANTE LEGAL, CON FECHA DE EXPEDICIÓN MENOR A 30 DÍAS. (SI LA CERTIFICACIÓN ES SUSCRITA POR EL REVISOR FISCAL DEBE ALLEGARSE: FOTOCOPIA DE LA CÉDULA DE CIUDADANÍA, TARJETA PROFESIONAL Y ANTECEDENTES DISCIPLINARIOS).  EN TODOS LOS CASOS DEBERÁ PRESENTAR LA PLANILLA Y RECIBO DE PAGO DE APORTES DEL ÚLTIMO MES. PARA PERSONAS NATURALES: PRESENTACIÓN DE LA ÚLTIMA PLANILLA Y RECIBO DE PAGO DE APORTES A SEGURIDAD SOCIAL. Y VERIFICACIÓN DE ESTADO DE AFILIACIÓN O CERTIFICACIONES DE AFILIACIÓN DE CADA EMPRESA ADMINISTRADORA.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911C0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AAA4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9309C3" w14:textId="77777777" w:rsidR="00907D07" w:rsidRPr="00AC58E5" w:rsidRDefault="00907D07" w:rsidP="002F4449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AC58E5" w14:paraId="5AAC1A2D" w14:textId="77777777" w:rsidTr="00F96EF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6B5AE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FORMATO DE HOJA DE VIDA DE LA FUNCIÓN PÚBLICA.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4C81F" w14:textId="77777777" w:rsidR="00907D07" w:rsidRPr="00AC58E5" w:rsidRDefault="0059394F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E4D77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E9FF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0DB90153" w14:textId="77777777" w:rsidTr="00F96EFA">
              <w:trPr>
                <w:trHeight w:val="43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520D1" w14:textId="77777777" w:rsidR="00907D07" w:rsidRPr="00AC58E5" w:rsidRDefault="00907D07" w:rsidP="0059394F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SITUACIÓN MILITAR, HOMBRES MENORES A 50 AÑOS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78BE0F" w14:textId="7379F48C" w:rsidR="00907D07" w:rsidRPr="00AC58E5" w:rsidRDefault="00136465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NA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FE78B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028BC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AC58E5" w14:paraId="31AC05B0" w14:textId="77777777" w:rsidTr="00F96EF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749131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CERTIFICADO DE EXISTENCIA Y REPRESENTACIÓN LEGAL EXPEDIDO POR LA CÁMARA DE COMERCIO O POR LA ENTIDAD COMPETENTE, CON FECHA DE EXPEDICIÓN NO MENOR A 30 DÍAS. </w:t>
                  </w:r>
                  <w:r w:rsidR="007F2907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REGISTRO MERCANTIL PERSONA NATURAL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2B594" w14:textId="77777777" w:rsidR="00907D07" w:rsidRPr="000362EF" w:rsidRDefault="002F4449" w:rsidP="002F4449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CD21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5C38F" w14:textId="77777777" w:rsidR="00907D07" w:rsidRPr="00AC58E5" w:rsidRDefault="00907D07" w:rsidP="00CF7789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39CB405B" w14:textId="77777777" w:rsidTr="00F96EFA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30861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lastRenderedPageBreak/>
                    <w:t>VERIFICACIÓN DEL OBJETO SOCIAL DEL PROPONENTE CONCORDANTE CON ACTIVIDADES DE COMERCIO RELACIONADAS CON EL OBJETO DEL CONTRATO, VERIFICANDO LO QUE INCLUYE Y EXCLUYE LA ACTIVIDAD REPORTADA POR EL PROPONENTE EN EL CIIU VERSIÓN 4.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54A1B" w14:textId="77777777" w:rsidR="00907D07" w:rsidRPr="000362EF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362EF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8B19E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2E2FF" w14:textId="77777777" w:rsidR="00907D07" w:rsidRPr="00AC58E5" w:rsidRDefault="00907D07" w:rsidP="00525519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  <w:r w:rsidR="00E13784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 xml:space="preserve">SE VERIFICO EN EL </w:t>
                  </w:r>
                  <w:r w:rsidR="00525519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REGISTRO MERCANTIL</w:t>
                  </w:r>
                </w:p>
              </w:tc>
            </w:tr>
            <w:tr w:rsidR="00907D07" w:rsidRPr="00AC58E5" w14:paraId="05D50801" w14:textId="77777777" w:rsidTr="00F96EF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0B64E" w14:textId="2CA792C5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FORMATOS ANEXOS LA INVITACIÓN</w:t>
                  </w:r>
                  <w:r w:rsidR="0013646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 Y CERTIFICADO REDAM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EA09C" w14:textId="77777777" w:rsidR="00907D07" w:rsidRPr="000362EF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362EF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44515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B0A40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3326D725" w14:textId="77777777" w:rsidTr="00F96EF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8A0BE2B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CAPACIDAD TÉCNICA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C4D1E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7350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AA2DD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1F1F7F5D" w14:textId="77777777" w:rsidTr="00F96EF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87EA1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ESPECIFICACIONES </w:t>
                  </w:r>
                  <w:r w:rsidRPr="00F97E39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TÉCNICAS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 DE LA PROPUESTA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EDEAC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153D0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9188C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16742560" w14:textId="77777777" w:rsidTr="00F96EFA">
              <w:trPr>
                <w:trHeight w:val="391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5D7B9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F97E39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VERIFICACIÓN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 DE LAS CONDICIONES DE </w:t>
                  </w:r>
                  <w:r w:rsidR="00A82F46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IDONEIDAD Y 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EXPERIENCIA EN OBJETO Y VALOR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18BE1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00F01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C7227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</w:tbl>
          <w:p w14:paraId="00CA9A3D" w14:textId="77777777" w:rsidR="00F11B69" w:rsidRPr="00F97E39" w:rsidRDefault="00F11B6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778BB8C6" w14:textId="5CE46E9B" w:rsidR="00F11B69" w:rsidRDefault="00F11B69" w:rsidP="0019777C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6EB2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Agotado el procedimiento el comité evaluador verifica que la propuesta</w:t>
            </w:r>
            <w:r w:rsidR="00525519" w:rsidRPr="000B6EB2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</w:t>
            </w:r>
            <w:r w:rsidR="000B550C" w:rsidRPr="00205487">
              <w:rPr>
                <w:rFonts w:ascii="Century Gothic" w:hAnsi="Century Gothic"/>
              </w:rPr>
              <w:t xml:space="preserve">STELLA  PERILLA  MOLINA  </w:t>
            </w:r>
            <w:r w:rsidR="000B550C" w:rsidRPr="00720844">
              <w:rPr>
                <w:rFonts w:ascii="Century Gothic" w:hAnsi="Century Gothic"/>
              </w:rPr>
              <w:t>identificado(a)  con  Cédula  de  ciudadanía número  65744030,  propietario  del  establecimiento  de  comercio</w:t>
            </w:r>
            <w:r w:rsidR="000B550C" w:rsidRPr="00205487">
              <w:rPr>
                <w:rFonts w:ascii="Century Gothic" w:hAnsi="Century Gothic"/>
              </w:rPr>
              <w:t xml:space="preserve">  COMERCIALIZADORA  ACANTOS  SPM  </w:t>
            </w:r>
            <w:r w:rsidR="000B550C" w:rsidRPr="00720844">
              <w:rPr>
                <w:rFonts w:ascii="Century Gothic" w:hAnsi="Century Gothic"/>
              </w:rPr>
              <w:t>identificado con NIT No 65744030-0</w:t>
            </w:r>
            <w:r w:rsidR="000B6EB2" w:rsidRPr="000B6EB2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, por valor de </w:t>
            </w:r>
            <w:r w:rsidR="00136465">
              <w:rPr>
                <w:rFonts w:ascii="Century Gothic" w:hAnsi="Century Gothic"/>
                <w:sz w:val="20"/>
                <w:szCs w:val="20"/>
              </w:rPr>
              <w:t>SIETE MILLONES SEISCIENTOS MIL PESOS ($7.600.000) MCTE</w:t>
            </w:r>
            <w:r w:rsidR="007F2907" w:rsidRPr="000B6EB2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 w:rsidR="000362EF" w:rsidRPr="000B6EB2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0B6EB2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cumple con los requisitos</w:t>
            </w:r>
            <w:r w:rsidR="00CF7789" w:rsidRPr="000B6EB2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habilitantes</w:t>
            </w:r>
            <w:r w:rsidRPr="000B6EB2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exigidos para su aceptacion</w:t>
            </w:r>
            <w:r w:rsidR="007F2907" w:rsidRPr="000B6EB2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463C80FC" w14:textId="77777777" w:rsidR="00CF7789" w:rsidRPr="00F97E39" w:rsidRDefault="00CF778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A2D2F12" w14:textId="77777777" w:rsidR="00354036" w:rsidRPr="00907D07" w:rsidRDefault="00354036" w:rsidP="007F2907">
            <w:pPr>
              <w:shd w:val="clear" w:color="auto" w:fill="FFFFFF"/>
              <w:jc w:val="both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F11B69" w:rsidRPr="00F97E39" w14:paraId="7EF71662" w14:textId="77777777" w:rsidTr="00F96EFA">
        <w:trPr>
          <w:trHeight w:val="267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36B954CD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COMPROMISOS DE LA REUNIÓN</w:t>
            </w:r>
          </w:p>
        </w:tc>
      </w:tr>
      <w:tr w:rsidR="00F11B69" w:rsidRPr="00F97E39" w14:paraId="01AE5B3D" w14:textId="77777777" w:rsidTr="00F96EFA">
        <w:trPr>
          <w:trHeight w:val="267"/>
        </w:trPr>
        <w:tc>
          <w:tcPr>
            <w:tcW w:w="5674" w:type="dxa"/>
            <w:gridSpan w:val="7"/>
            <w:shd w:val="clear" w:color="auto" w:fill="DBDBDB" w:themeFill="accent3" w:themeFillTint="66"/>
            <w:vAlign w:val="center"/>
          </w:tcPr>
          <w:p w14:paraId="6822AC9A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ACTIVIDAD</w:t>
            </w:r>
          </w:p>
        </w:tc>
        <w:tc>
          <w:tcPr>
            <w:tcW w:w="5216" w:type="dxa"/>
            <w:gridSpan w:val="7"/>
            <w:shd w:val="clear" w:color="auto" w:fill="DBDBDB" w:themeFill="accent3" w:themeFillTint="66"/>
            <w:vAlign w:val="center"/>
          </w:tcPr>
          <w:p w14:paraId="15448BA8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RESPONSABLE</w:t>
            </w:r>
          </w:p>
        </w:tc>
      </w:tr>
      <w:tr w:rsidR="00F11B69" w:rsidRPr="00F97E39" w14:paraId="05F5EF20" w14:textId="77777777" w:rsidTr="00F96EFA">
        <w:trPr>
          <w:trHeight w:val="611"/>
        </w:trPr>
        <w:tc>
          <w:tcPr>
            <w:tcW w:w="5674" w:type="dxa"/>
            <w:gridSpan w:val="7"/>
            <w:shd w:val="clear" w:color="auto" w:fill="auto"/>
            <w:vAlign w:val="center"/>
          </w:tcPr>
          <w:p w14:paraId="18EEF746" w14:textId="3C3C2B7C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290F02E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>-ADJUDICACIÓN DEL CONTRATO</w:t>
            </w:r>
          </w:p>
        </w:tc>
        <w:tc>
          <w:tcPr>
            <w:tcW w:w="5216" w:type="dxa"/>
            <w:gridSpan w:val="7"/>
            <w:shd w:val="clear" w:color="auto" w:fill="auto"/>
            <w:vAlign w:val="center"/>
          </w:tcPr>
          <w:p w14:paraId="13001A19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>-RECTOR</w:t>
            </w:r>
          </w:p>
        </w:tc>
      </w:tr>
      <w:tr w:rsidR="00F11B69" w:rsidRPr="00F97E39" w14:paraId="55000F79" w14:textId="77777777" w:rsidTr="00F96EFA">
        <w:trPr>
          <w:trHeight w:val="501"/>
        </w:trPr>
        <w:tc>
          <w:tcPr>
            <w:tcW w:w="3845" w:type="dxa"/>
            <w:gridSpan w:val="4"/>
            <w:shd w:val="clear" w:color="auto" w:fill="DBDBDB" w:themeFill="accent3" w:themeFillTint="66"/>
            <w:vAlign w:val="center"/>
          </w:tcPr>
          <w:p w14:paraId="46E36163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ELABORADO POR:</w:t>
            </w:r>
          </w:p>
        </w:tc>
        <w:tc>
          <w:tcPr>
            <w:tcW w:w="3351" w:type="dxa"/>
            <w:gridSpan w:val="6"/>
            <w:shd w:val="clear" w:color="auto" w:fill="DBDBDB" w:themeFill="accent3" w:themeFillTint="66"/>
            <w:vAlign w:val="center"/>
          </w:tcPr>
          <w:p w14:paraId="1C1BE6BD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REVISADO POR:</w:t>
            </w:r>
          </w:p>
        </w:tc>
        <w:tc>
          <w:tcPr>
            <w:tcW w:w="3694" w:type="dxa"/>
            <w:gridSpan w:val="4"/>
            <w:shd w:val="clear" w:color="auto" w:fill="DBDBDB" w:themeFill="accent3" w:themeFillTint="66"/>
            <w:vAlign w:val="center"/>
          </w:tcPr>
          <w:p w14:paraId="756F96FB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APROBADO POR:</w:t>
            </w:r>
          </w:p>
        </w:tc>
      </w:tr>
      <w:tr w:rsidR="00F11B69" w:rsidRPr="00F97E39" w14:paraId="586F7B98" w14:textId="77777777" w:rsidTr="00F96EFA">
        <w:trPr>
          <w:trHeight w:val="611"/>
        </w:trPr>
        <w:tc>
          <w:tcPr>
            <w:tcW w:w="3845" w:type="dxa"/>
            <w:gridSpan w:val="4"/>
            <w:shd w:val="clear" w:color="auto" w:fill="auto"/>
            <w:vAlign w:val="center"/>
          </w:tcPr>
          <w:p w14:paraId="7E5E6B32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>PROFESIONAL  DE APOYO A LA GESTIÓN</w:t>
            </w:r>
          </w:p>
        </w:tc>
        <w:tc>
          <w:tcPr>
            <w:tcW w:w="3351" w:type="dxa"/>
            <w:gridSpan w:val="6"/>
            <w:shd w:val="clear" w:color="auto" w:fill="auto"/>
            <w:vAlign w:val="center"/>
          </w:tcPr>
          <w:p w14:paraId="07435FFE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 xml:space="preserve">COMITÉ EVALUADOR </w:t>
            </w:r>
          </w:p>
        </w:tc>
        <w:tc>
          <w:tcPr>
            <w:tcW w:w="3694" w:type="dxa"/>
            <w:gridSpan w:val="4"/>
            <w:shd w:val="clear" w:color="auto" w:fill="auto"/>
            <w:vAlign w:val="center"/>
          </w:tcPr>
          <w:p w14:paraId="3EC64C72" w14:textId="77777777" w:rsidR="00F11B69" w:rsidRPr="00F97E39" w:rsidRDefault="00F11B69" w:rsidP="007B4E8A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>COMITÉ EVALUADOR</w:t>
            </w:r>
          </w:p>
        </w:tc>
      </w:tr>
      <w:tr w:rsidR="00F11B69" w:rsidRPr="00F97E39" w14:paraId="423A6CC3" w14:textId="77777777" w:rsidTr="00F96EFA">
        <w:trPr>
          <w:trHeight w:val="296"/>
        </w:trPr>
        <w:tc>
          <w:tcPr>
            <w:tcW w:w="10890" w:type="dxa"/>
            <w:gridSpan w:val="14"/>
            <w:shd w:val="clear" w:color="auto" w:fill="DBDBDB" w:themeFill="accent3" w:themeFillTint="66"/>
            <w:vAlign w:val="center"/>
          </w:tcPr>
          <w:p w14:paraId="47E54950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FIRMAS ASISTENTES</w:t>
            </w:r>
          </w:p>
        </w:tc>
      </w:tr>
      <w:tr w:rsidR="00F11B69" w:rsidRPr="00F97E39" w14:paraId="3294FCBC" w14:textId="77777777" w:rsidTr="00F96EFA">
        <w:trPr>
          <w:trHeight w:val="341"/>
        </w:trPr>
        <w:tc>
          <w:tcPr>
            <w:tcW w:w="5430" w:type="dxa"/>
            <w:gridSpan w:val="6"/>
            <w:shd w:val="clear" w:color="auto" w:fill="DBDBDB" w:themeFill="accent3" w:themeFillTint="66"/>
            <w:vAlign w:val="center"/>
          </w:tcPr>
          <w:p w14:paraId="566B417E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NOMBRE</w:t>
            </w:r>
          </w:p>
        </w:tc>
        <w:tc>
          <w:tcPr>
            <w:tcW w:w="5460" w:type="dxa"/>
            <w:gridSpan w:val="8"/>
            <w:shd w:val="clear" w:color="auto" w:fill="DBDBDB" w:themeFill="accent3" w:themeFillTint="66"/>
            <w:vAlign w:val="center"/>
          </w:tcPr>
          <w:p w14:paraId="6BBC51A4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FIRMA</w:t>
            </w:r>
          </w:p>
        </w:tc>
      </w:tr>
      <w:tr w:rsidR="006A2E79" w:rsidRPr="00F97E39" w14:paraId="7CB7FE72" w14:textId="77777777" w:rsidTr="00F96EFA">
        <w:trPr>
          <w:trHeight w:val="1426"/>
        </w:trPr>
        <w:tc>
          <w:tcPr>
            <w:tcW w:w="5430" w:type="dxa"/>
            <w:gridSpan w:val="6"/>
            <w:shd w:val="clear" w:color="auto" w:fill="auto"/>
            <w:vAlign w:val="center"/>
          </w:tcPr>
          <w:p w14:paraId="18B09164" w14:textId="77777777" w:rsidR="006A2E79" w:rsidRPr="00FB17C3" w:rsidRDefault="006A2E79" w:rsidP="006A2E79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460" w:type="dxa"/>
            <w:gridSpan w:val="8"/>
            <w:shd w:val="clear" w:color="auto" w:fill="auto"/>
          </w:tcPr>
          <w:p w14:paraId="48C65BAE" w14:textId="77777777" w:rsidR="006A2E79" w:rsidRPr="00FB17C3" w:rsidRDefault="006A2E79" w:rsidP="006A2E79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6A2E79" w:rsidRPr="00F97E39" w14:paraId="46F61615" w14:textId="77777777" w:rsidTr="00F96EFA">
        <w:trPr>
          <w:trHeight w:val="1826"/>
        </w:trPr>
        <w:tc>
          <w:tcPr>
            <w:tcW w:w="5430" w:type="dxa"/>
            <w:gridSpan w:val="6"/>
            <w:shd w:val="clear" w:color="auto" w:fill="auto"/>
            <w:vAlign w:val="center"/>
          </w:tcPr>
          <w:p w14:paraId="39A94C42" w14:textId="77777777" w:rsidR="006A2E79" w:rsidRPr="00FB17C3" w:rsidRDefault="006A2E79" w:rsidP="006A2E79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460" w:type="dxa"/>
            <w:gridSpan w:val="8"/>
            <w:shd w:val="clear" w:color="auto" w:fill="auto"/>
          </w:tcPr>
          <w:p w14:paraId="2EDF48BC" w14:textId="77777777" w:rsidR="006A2E79" w:rsidRPr="00FB17C3" w:rsidRDefault="006A2E79" w:rsidP="006A2E79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14:paraId="69BA0FE6" w14:textId="77777777" w:rsidR="003E42F0" w:rsidRPr="00F97E39" w:rsidRDefault="003E42F0" w:rsidP="00B40AE5">
      <w:pPr>
        <w:rPr>
          <w:rFonts w:ascii="Century Gothic" w:hAnsi="Century Gothic"/>
          <w:sz w:val="20"/>
          <w:szCs w:val="20"/>
        </w:rPr>
      </w:pPr>
    </w:p>
    <w:sectPr w:rsidR="003E42F0" w:rsidRPr="00F97E39" w:rsidSect="00947FC7">
      <w:headerReference w:type="default" r:id="rId7"/>
      <w:footerReference w:type="default" r:id="rId8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08E8" w14:textId="77777777" w:rsidR="008834A7" w:rsidRDefault="008834A7" w:rsidP="00E12A6D">
      <w:pPr>
        <w:spacing w:after="0" w:line="240" w:lineRule="auto"/>
      </w:pPr>
      <w:r>
        <w:separator/>
      </w:r>
    </w:p>
  </w:endnote>
  <w:endnote w:type="continuationSeparator" w:id="0">
    <w:p w14:paraId="0774F95F" w14:textId="77777777" w:rsidR="008834A7" w:rsidRDefault="008834A7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4C27" w14:textId="77777777"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1681" w14:textId="77777777" w:rsidR="008834A7" w:rsidRDefault="008834A7" w:rsidP="00E12A6D">
      <w:pPr>
        <w:spacing w:after="0" w:line="240" w:lineRule="auto"/>
      </w:pPr>
      <w:r>
        <w:separator/>
      </w:r>
    </w:p>
  </w:footnote>
  <w:footnote w:type="continuationSeparator" w:id="0">
    <w:p w14:paraId="01323E46" w14:textId="77777777" w:rsidR="008834A7" w:rsidRDefault="008834A7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926" w:type="dxa"/>
      <w:tblInd w:w="-972" w:type="dxa"/>
      <w:tblLook w:val="04A0" w:firstRow="1" w:lastRow="0" w:firstColumn="1" w:lastColumn="0" w:noHBand="0" w:noVBand="1"/>
    </w:tblPr>
    <w:tblGrid>
      <w:gridCol w:w="1806"/>
      <w:gridCol w:w="7543"/>
      <w:gridCol w:w="1577"/>
    </w:tblGrid>
    <w:tr w:rsidR="00595D71" w14:paraId="0A672127" w14:textId="77777777" w:rsidTr="00F96EFA">
      <w:trPr>
        <w:trHeight w:val="416"/>
      </w:trPr>
      <w:tc>
        <w:tcPr>
          <w:tcW w:w="1507" w:type="dxa"/>
          <w:vMerge w:val="restart"/>
        </w:tcPr>
        <w:p w14:paraId="67CCD538" w14:textId="77777777" w:rsidR="00595D71" w:rsidRDefault="008357BE">
          <w:pPr>
            <w:pStyle w:val="Encabezado"/>
          </w:pPr>
          <w:r>
            <w:rPr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27A5114C" wp14:editId="029558C5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29" w:type="dxa"/>
          <w:vMerge w:val="restart"/>
        </w:tcPr>
        <w:p w14:paraId="381CBC08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INSTITUCIÓN EDUCATIVA “RAÍCES DEL FUTURO”</w:t>
          </w:r>
        </w:p>
        <w:p w14:paraId="41664DF5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Registro Educativo: 10011604</w:t>
          </w:r>
        </w:p>
        <w:p w14:paraId="0CC97BAF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Creada mediante decreto No 495 del 18 de junio de 2003</w:t>
          </w:r>
        </w:p>
        <w:p w14:paraId="289AAD96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 Aprobación de estudios Resolución  No. 1703-01965 del 11 de noviembre de 2021</w:t>
          </w:r>
        </w:p>
        <w:p w14:paraId="51021222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   Registro DANE 173001008945          Nit 800254865-6</w:t>
          </w:r>
        </w:p>
        <w:p w14:paraId="577E767F" w14:textId="77777777" w:rsidR="00947FC7" w:rsidRPr="003B1EE7" w:rsidRDefault="00947FC7" w:rsidP="00947FC7">
          <w:pPr>
            <w:jc w:val="center"/>
            <w:rPr>
              <w:rFonts w:cstheme="minorHAnsi"/>
              <w:b/>
              <w:sz w:val="24"/>
              <w:szCs w:val="28"/>
            </w:rPr>
          </w:pPr>
        </w:p>
        <w:p w14:paraId="2994BF4E" w14:textId="77777777" w:rsidR="00595D71" w:rsidRPr="00497904" w:rsidRDefault="00907D07" w:rsidP="00907D07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0" w:type="dxa"/>
          <w:vAlign w:val="center"/>
        </w:tcPr>
        <w:p w14:paraId="4A7BCCA8" w14:textId="77777777" w:rsidR="00595D71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14:paraId="387C2645" w14:textId="77777777" w:rsidTr="00F96EFA">
      <w:trPr>
        <w:trHeight w:val="416"/>
      </w:trPr>
      <w:tc>
        <w:tcPr>
          <w:tcW w:w="1507" w:type="dxa"/>
          <w:vMerge/>
        </w:tcPr>
        <w:p w14:paraId="316F79A9" w14:textId="77777777" w:rsidR="00595D71" w:rsidRDefault="00000000">
          <w:pPr>
            <w:pStyle w:val="Encabezado"/>
          </w:pPr>
        </w:p>
      </w:tc>
      <w:tc>
        <w:tcPr>
          <w:tcW w:w="7829" w:type="dxa"/>
          <w:vMerge/>
        </w:tcPr>
        <w:p w14:paraId="1C9B0D7B" w14:textId="77777777" w:rsidR="00595D71" w:rsidRPr="00497904" w:rsidRDefault="00000000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0" w:type="dxa"/>
          <w:vAlign w:val="center"/>
        </w:tcPr>
        <w:p w14:paraId="0360ED4C" w14:textId="77777777" w:rsidR="00595D71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6E823551" w14:textId="77777777" w:rsidTr="00F96EFA">
      <w:trPr>
        <w:trHeight w:val="517"/>
      </w:trPr>
      <w:tc>
        <w:tcPr>
          <w:tcW w:w="1507" w:type="dxa"/>
          <w:vMerge/>
        </w:tcPr>
        <w:p w14:paraId="0DD4FE9C" w14:textId="77777777" w:rsidR="00595D71" w:rsidRDefault="00000000">
          <w:pPr>
            <w:pStyle w:val="Encabezado"/>
          </w:pPr>
        </w:p>
      </w:tc>
      <w:tc>
        <w:tcPr>
          <w:tcW w:w="7829" w:type="dxa"/>
          <w:vMerge/>
        </w:tcPr>
        <w:p w14:paraId="3F385C79" w14:textId="77777777" w:rsidR="00595D71" w:rsidRPr="00497904" w:rsidRDefault="00000000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0" w:type="dxa"/>
          <w:vAlign w:val="center"/>
        </w:tcPr>
        <w:p w14:paraId="70405177" w14:textId="77777777" w:rsidR="00595D71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BE28A4" w:rsidRPr="00BE28A4">
            <w:rPr>
              <w:b/>
              <w:bCs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BE28A4" w:rsidRPr="00BE28A4">
            <w:rPr>
              <w:b/>
              <w:bCs/>
              <w:lang w:val="es-ES"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144464A2" w14:textId="77777777" w:rsidR="00497904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4F565694"/>
    <w:multiLevelType w:val="hybridMultilevel"/>
    <w:tmpl w:val="408EDE1A"/>
    <w:lvl w:ilvl="0" w:tplc="771CE2C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 w16cid:durableId="772359436">
    <w:abstractNumId w:val="0"/>
  </w:num>
  <w:num w:numId="2" w16cid:durableId="535122972">
    <w:abstractNumId w:val="2"/>
  </w:num>
  <w:num w:numId="3" w16cid:durableId="210187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A6D"/>
    <w:rsid w:val="00013BD7"/>
    <w:rsid w:val="000362EF"/>
    <w:rsid w:val="00040128"/>
    <w:rsid w:val="00044876"/>
    <w:rsid w:val="0005405E"/>
    <w:rsid w:val="00054BEB"/>
    <w:rsid w:val="000637A3"/>
    <w:rsid w:val="0009048F"/>
    <w:rsid w:val="000B550C"/>
    <w:rsid w:val="000B6EB2"/>
    <w:rsid w:val="000B6F79"/>
    <w:rsid w:val="000F2318"/>
    <w:rsid w:val="00112962"/>
    <w:rsid w:val="00124EEB"/>
    <w:rsid w:val="00135326"/>
    <w:rsid w:val="00136465"/>
    <w:rsid w:val="00183AE8"/>
    <w:rsid w:val="001916D0"/>
    <w:rsid w:val="00192358"/>
    <w:rsid w:val="0019777C"/>
    <w:rsid w:val="001A4013"/>
    <w:rsid w:val="001C79E5"/>
    <w:rsid w:val="001D56CD"/>
    <w:rsid w:val="001E2CCA"/>
    <w:rsid w:val="001F2C7B"/>
    <w:rsid w:val="002021D3"/>
    <w:rsid w:val="00221AD3"/>
    <w:rsid w:val="00233C48"/>
    <w:rsid w:val="00235610"/>
    <w:rsid w:val="002402D7"/>
    <w:rsid w:val="00241DF1"/>
    <w:rsid w:val="00253B50"/>
    <w:rsid w:val="0026792F"/>
    <w:rsid w:val="00276AEF"/>
    <w:rsid w:val="00286C1F"/>
    <w:rsid w:val="00287B47"/>
    <w:rsid w:val="002A3077"/>
    <w:rsid w:val="002B72E4"/>
    <w:rsid w:val="002C15BF"/>
    <w:rsid w:val="002D42B5"/>
    <w:rsid w:val="002F4449"/>
    <w:rsid w:val="00326602"/>
    <w:rsid w:val="003360C2"/>
    <w:rsid w:val="00354036"/>
    <w:rsid w:val="00392F8D"/>
    <w:rsid w:val="00395679"/>
    <w:rsid w:val="003B3B1C"/>
    <w:rsid w:val="003E42F0"/>
    <w:rsid w:val="00402F8E"/>
    <w:rsid w:val="00403DEF"/>
    <w:rsid w:val="004113B8"/>
    <w:rsid w:val="0041222D"/>
    <w:rsid w:val="00435DAB"/>
    <w:rsid w:val="0044512E"/>
    <w:rsid w:val="00464EB4"/>
    <w:rsid w:val="00473CA0"/>
    <w:rsid w:val="00475314"/>
    <w:rsid w:val="00491529"/>
    <w:rsid w:val="004B0CD2"/>
    <w:rsid w:val="004B1592"/>
    <w:rsid w:val="00511C34"/>
    <w:rsid w:val="00525519"/>
    <w:rsid w:val="00526043"/>
    <w:rsid w:val="00536041"/>
    <w:rsid w:val="00540CAF"/>
    <w:rsid w:val="00547B5A"/>
    <w:rsid w:val="00557DB1"/>
    <w:rsid w:val="005839DA"/>
    <w:rsid w:val="0059394F"/>
    <w:rsid w:val="00593C90"/>
    <w:rsid w:val="005C1D57"/>
    <w:rsid w:val="005C67A8"/>
    <w:rsid w:val="005C67D7"/>
    <w:rsid w:val="005E2842"/>
    <w:rsid w:val="005E4B80"/>
    <w:rsid w:val="005F4C01"/>
    <w:rsid w:val="00604129"/>
    <w:rsid w:val="006069E3"/>
    <w:rsid w:val="00647DA6"/>
    <w:rsid w:val="00651B1D"/>
    <w:rsid w:val="00673D9F"/>
    <w:rsid w:val="00676448"/>
    <w:rsid w:val="0068203C"/>
    <w:rsid w:val="0068623F"/>
    <w:rsid w:val="006A2E79"/>
    <w:rsid w:val="006F447D"/>
    <w:rsid w:val="00700D93"/>
    <w:rsid w:val="007065AF"/>
    <w:rsid w:val="00706601"/>
    <w:rsid w:val="0072420C"/>
    <w:rsid w:val="00755E1E"/>
    <w:rsid w:val="00756CAA"/>
    <w:rsid w:val="00773D43"/>
    <w:rsid w:val="007A52D9"/>
    <w:rsid w:val="007B3104"/>
    <w:rsid w:val="007B362D"/>
    <w:rsid w:val="007C4AD9"/>
    <w:rsid w:val="007C6AD1"/>
    <w:rsid w:val="007F2907"/>
    <w:rsid w:val="00803013"/>
    <w:rsid w:val="00830E9C"/>
    <w:rsid w:val="008357BE"/>
    <w:rsid w:val="00877390"/>
    <w:rsid w:val="008834A7"/>
    <w:rsid w:val="0088607F"/>
    <w:rsid w:val="008B27EB"/>
    <w:rsid w:val="008E4917"/>
    <w:rsid w:val="008E7CD5"/>
    <w:rsid w:val="008F28B0"/>
    <w:rsid w:val="00907D07"/>
    <w:rsid w:val="00917952"/>
    <w:rsid w:val="009205E4"/>
    <w:rsid w:val="00921915"/>
    <w:rsid w:val="00930091"/>
    <w:rsid w:val="009440CF"/>
    <w:rsid w:val="00947FC7"/>
    <w:rsid w:val="009604EB"/>
    <w:rsid w:val="009824AC"/>
    <w:rsid w:val="00982BA8"/>
    <w:rsid w:val="00992757"/>
    <w:rsid w:val="009C4F22"/>
    <w:rsid w:val="009F1176"/>
    <w:rsid w:val="00A17020"/>
    <w:rsid w:val="00A2388C"/>
    <w:rsid w:val="00A60FE0"/>
    <w:rsid w:val="00A71357"/>
    <w:rsid w:val="00A82F46"/>
    <w:rsid w:val="00A855D9"/>
    <w:rsid w:val="00AC58E5"/>
    <w:rsid w:val="00B23A85"/>
    <w:rsid w:val="00B251C4"/>
    <w:rsid w:val="00B407D8"/>
    <w:rsid w:val="00B40AE5"/>
    <w:rsid w:val="00B52BA7"/>
    <w:rsid w:val="00B9572E"/>
    <w:rsid w:val="00BA16B7"/>
    <w:rsid w:val="00BA7AFC"/>
    <w:rsid w:val="00BE28A4"/>
    <w:rsid w:val="00BF4838"/>
    <w:rsid w:val="00C00E76"/>
    <w:rsid w:val="00C02BEB"/>
    <w:rsid w:val="00C12964"/>
    <w:rsid w:val="00C314BF"/>
    <w:rsid w:val="00C36F3E"/>
    <w:rsid w:val="00C70445"/>
    <w:rsid w:val="00C74269"/>
    <w:rsid w:val="00C8696C"/>
    <w:rsid w:val="00C95DF1"/>
    <w:rsid w:val="00CB6707"/>
    <w:rsid w:val="00CE7F38"/>
    <w:rsid w:val="00CF7789"/>
    <w:rsid w:val="00D0689A"/>
    <w:rsid w:val="00D10F68"/>
    <w:rsid w:val="00D5468D"/>
    <w:rsid w:val="00D66CD0"/>
    <w:rsid w:val="00D67790"/>
    <w:rsid w:val="00D70317"/>
    <w:rsid w:val="00D847A6"/>
    <w:rsid w:val="00D92557"/>
    <w:rsid w:val="00DB7A3B"/>
    <w:rsid w:val="00DC1025"/>
    <w:rsid w:val="00DC1613"/>
    <w:rsid w:val="00DF4995"/>
    <w:rsid w:val="00DF6F2A"/>
    <w:rsid w:val="00E11157"/>
    <w:rsid w:val="00E12A6D"/>
    <w:rsid w:val="00E1314F"/>
    <w:rsid w:val="00E13784"/>
    <w:rsid w:val="00E36ED6"/>
    <w:rsid w:val="00E51CD9"/>
    <w:rsid w:val="00E67C07"/>
    <w:rsid w:val="00E90A8D"/>
    <w:rsid w:val="00EC2606"/>
    <w:rsid w:val="00ED21E0"/>
    <w:rsid w:val="00ED48B9"/>
    <w:rsid w:val="00EE49D6"/>
    <w:rsid w:val="00EF70D5"/>
    <w:rsid w:val="00F11B69"/>
    <w:rsid w:val="00F16513"/>
    <w:rsid w:val="00F205A2"/>
    <w:rsid w:val="00F36365"/>
    <w:rsid w:val="00F41330"/>
    <w:rsid w:val="00F53755"/>
    <w:rsid w:val="00F57380"/>
    <w:rsid w:val="00F70E30"/>
    <w:rsid w:val="00F96EFA"/>
    <w:rsid w:val="00F97E39"/>
    <w:rsid w:val="00FB66D8"/>
    <w:rsid w:val="00FD6733"/>
    <w:rsid w:val="00FD7C30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9F69F9"/>
  <w15:docId w15:val="{C0DAF9C9-C412-4ECF-9649-364DD7E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354036"/>
    <w:pPr>
      <w:ind w:left="720"/>
      <w:contextualSpacing/>
    </w:pPr>
  </w:style>
  <w:style w:type="character" w:customStyle="1" w:styleId="DefaultCar">
    <w:name w:val="Default Car"/>
    <w:link w:val="Default"/>
    <w:locked/>
    <w:rsid w:val="00AC58E5"/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 VALBUENA;OLGA RINCON</dc:creator>
  <cp:lastModifiedBy>USUARIO</cp:lastModifiedBy>
  <cp:revision>26</cp:revision>
  <cp:lastPrinted>2023-05-08T22:47:00Z</cp:lastPrinted>
  <dcterms:created xsi:type="dcterms:W3CDTF">2020-05-06T11:27:00Z</dcterms:created>
  <dcterms:modified xsi:type="dcterms:W3CDTF">2024-06-18T12:16:00Z</dcterms:modified>
</cp:coreProperties>
</file>