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5FD3" w14:textId="77777777" w:rsidR="00287422" w:rsidRPr="00287422" w:rsidRDefault="00287422" w:rsidP="00C64810">
      <w:pPr>
        <w:jc w:val="center"/>
        <w:rPr>
          <w:rFonts w:ascii="Century Gothic" w:hAnsi="Century Gothic"/>
          <w:b/>
          <w:sz w:val="20"/>
          <w:szCs w:val="20"/>
        </w:rPr>
      </w:pPr>
    </w:p>
    <w:p w14:paraId="53C695DD" w14:textId="16B1E3EB" w:rsidR="00C64810" w:rsidRPr="00287422" w:rsidRDefault="00582389" w:rsidP="00C64810">
      <w:pPr>
        <w:jc w:val="center"/>
        <w:rPr>
          <w:rFonts w:ascii="Century Gothic" w:hAnsi="Century Gothic"/>
          <w:b/>
          <w:sz w:val="20"/>
          <w:szCs w:val="20"/>
        </w:rPr>
      </w:pPr>
      <w:r w:rsidRPr="00287422">
        <w:rPr>
          <w:rFonts w:ascii="Century Gothic" w:hAnsi="Century Gothic"/>
          <w:b/>
          <w:sz w:val="20"/>
          <w:szCs w:val="20"/>
        </w:rPr>
        <w:t>POR LA CUAL SE ADJUDICA EL PROCESO DE CONTRATACIÓN POR LA MODALIDAD DE RÉGIMEN ESPECIAL-LEY 715 DE 2001.</w:t>
      </w:r>
    </w:p>
    <w:p w14:paraId="04702D35" w14:textId="77777777" w:rsidR="00A90416" w:rsidRPr="00287422" w:rsidRDefault="00A90416" w:rsidP="00A90416">
      <w:pPr>
        <w:jc w:val="both"/>
        <w:rPr>
          <w:rFonts w:ascii="Century Gothic" w:hAnsi="Century Gothic"/>
          <w:sz w:val="20"/>
          <w:szCs w:val="20"/>
        </w:rPr>
      </w:pPr>
    </w:p>
    <w:p w14:paraId="5E830FA3" w14:textId="77777777" w:rsidR="00A90416" w:rsidRPr="00287422" w:rsidRDefault="00582389" w:rsidP="00A90416">
      <w:pPr>
        <w:jc w:val="center"/>
        <w:rPr>
          <w:rFonts w:ascii="Century Gothic" w:hAnsi="Century Gothic"/>
          <w:sz w:val="20"/>
          <w:szCs w:val="20"/>
        </w:rPr>
      </w:pPr>
      <w:r w:rsidRPr="00287422">
        <w:rPr>
          <w:rFonts w:ascii="Century Gothic" w:hAnsi="Century Gothic"/>
          <w:sz w:val="20"/>
          <w:szCs w:val="20"/>
        </w:rPr>
        <w:t>EL RECTOR  DE LA  INSTITUCIÓN EDUCATIVA RAÍCES DEL FUTURO, EN USO DE LAS ATRIBUCIONES QUE LE CONFIERE LA LEY 115 DE 1994, LA LEY 715 DE 2001, EL DECRETO 4791 DEL 19 DICIEMBRE DE 2008.</w:t>
      </w:r>
    </w:p>
    <w:p w14:paraId="64FBC1B2" w14:textId="77777777" w:rsidR="00A90416" w:rsidRPr="00287422" w:rsidRDefault="00A90416" w:rsidP="00A90416">
      <w:pPr>
        <w:jc w:val="both"/>
        <w:rPr>
          <w:rFonts w:ascii="Century Gothic" w:hAnsi="Century Gothic"/>
          <w:sz w:val="20"/>
          <w:szCs w:val="20"/>
        </w:rPr>
      </w:pPr>
    </w:p>
    <w:p w14:paraId="2942AF91" w14:textId="77777777" w:rsidR="00A90416" w:rsidRPr="00287422" w:rsidRDefault="00582389" w:rsidP="00A90416">
      <w:pPr>
        <w:jc w:val="center"/>
        <w:rPr>
          <w:rFonts w:ascii="Century Gothic" w:hAnsi="Century Gothic"/>
          <w:b/>
          <w:sz w:val="20"/>
          <w:szCs w:val="20"/>
        </w:rPr>
      </w:pPr>
      <w:r w:rsidRPr="00287422">
        <w:rPr>
          <w:rFonts w:ascii="Century Gothic" w:hAnsi="Century Gothic"/>
          <w:b/>
          <w:sz w:val="20"/>
          <w:szCs w:val="20"/>
        </w:rPr>
        <w:t>C O N S I D E R A N D O:</w:t>
      </w:r>
    </w:p>
    <w:p w14:paraId="7E5628B6" w14:textId="77777777" w:rsidR="00A90416" w:rsidRPr="00287422" w:rsidRDefault="00A90416" w:rsidP="00A90416">
      <w:pPr>
        <w:jc w:val="center"/>
        <w:rPr>
          <w:rFonts w:ascii="Century Gothic" w:hAnsi="Century Gothic"/>
          <w:b/>
          <w:sz w:val="20"/>
          <w:szCs w:val="20"/>
        </w:rPr>
      </w:pPr>
    </w:p>
    <w:p w14:paraId="0F4C5DB8" w14:textId="77777777" w:rsidR="00287422" w:rsidRPr="00287422" w:rsidRDefault="00287422" w:rsidP="00287422">
      <w:pPr>
        <w:shd w:val="clear" w:color="auto" w:fill="FFFFFF"/>
        <w:spacing w:before="173" w:line="276" w:lineRule="auto"/>
        <w:ind w:right="-72"/>
        <w:jc w:val="both"/>
        <w:rPr>
          <w:rFonts w:ascii="Century Gothic" w:hAnsi="Century Gothic" w:cs="Calibri"/>
          <w:spacing w:val="1"/>
          <w:sz w:val="20"/>
          <w:szCs w:val="20"/>
          <w:lang w:val="es-ES_tradnl"/>
        </w:rPr>
      </w:pPr>
      <w:r w:rsidRPr="00287422">
        <w:rPr>
          <w:rFonts w:ascii="Century Gothic" w:hAnsi="Century Gothic" w:cs="Calibri"/>
          <w:color w:val="000000"/>
          <w:sz w:val="20"/>
          <w:szCs w:val="20"/>
          <w:lang w:val="es-MX"/>
        </w:rPr>
        <w:t xml:space="preserve">a-Que, </w:t>
      </w:r>
      <w:r w:rsidRPr="00287422">
        <w:rPr>
          <w:rFonts w:ascii="Century Gothic" w:hAnsi="Century Gothic" w:cs="Calibri"/>
          <w:sz w:val="20"/>
          <w:szCs w:val="20"/>
        </w:rPr>
        <w:t>LA INSTITUCIÓN EDUCATIVA RAÍCES DEL FUTURO</w:t>
      </w:r>
      <w:r w:rsidRPr="00287422">
        <w:rPr>
          <w:rFonts w:ascii="Century Gothic" w:hAnsi="Century Gothic" w:cs="Calibri"/>
          <w:color w:val="000000"/>
          <w:sz w:val="20"/>
          <w:szCs w:val="20"/>
          <w:lang w:val="es-MX"/>
        </w:rPr>
        <w:t>, requiere contratar la “</w:t>
      </w:r>
      <w:r w:rsidRPr="00287422">
        <w:rPr>
          <w:rFonts w:ascii="Century Gothic" w:hAnsi="Century Gothic"/>
          <w:sz w:val="20"/>
          <w:szCs w:val="20"/>
        </w:rPr>
        <w:t>MANTENIMIENTO Y AMPLIACION DEL CIRCUITO CERRADO DE TELEVISION DE LA INSTITUCION EDUCATIVA RAICES DEL FUTURO</w:t>
      </w:r>
      <w:r w:rsidRPr="00287422">
        <w:rPr>
          <w:rFonts w:ascii="Century Gothic" w:hAnsi="Century Gothic" w:cs="Calibri"/>
          <w:color w:val="000000"/>
          <w:sz w:val="20"/>
          <w:szCs w:val="20"/>
          <w:lang w:val="es-MX"/>
        </w:rPr>
        <w:t>”</w:t>
      </w:r>
      <w:r w:rsidRPr="00287422">
        <w:rPr>
          <w:rFonts w:ascii="Century Gothic" w:hAnsi="Century Gothic" w:cs="Calibri"/>
          <w:sz w:val="20"/>
          <w:szCs w:val="20"/>
        </w:rPr>
        <w:t xml:space="preserve">, </w:t>
      </w:r>
      <w:r w:rsidRPr="00287422">
        <w:rPr>
          <w:rFonts w:ascii="Century Gothic" w:hAnsi="Century Gothic" w:cs="Calibri"/>
          <w:color w:val="000000"/>
          <w:sz w:val="20"/>
          <w:szCs w:val="20"/>
          <w:lang w:val="es-MX"/>
        </w:rPr>
        <w:t xml:space="preserve">cuyo presupuesto oficial se estima en la suma de: </w:t>
      </w:r>
      <w:r w:rsidRPr="00287422">
        <w:rPr>
          <w:rFonts w:ascii="Century Gothic" w:hAnsi="Century Gothic"/>
          <w:sz w:val="20"/>
          <w:szCs w:val="20"/>
        </w:rPr>
        <w:t>QUINCE MILLONES DOSCIENTOS UN MIL SEISCIENTOS TREINTA Y CINCO PESOS ($15.201.635) MCTE</w:t>
      </w:r>
    </w:p>
    <w:p w14:paraId="7FB42439" w14:textId="77777777" w:rsidR="00287422" w:rsidRPr="00287422" w:rsidRDefault="00287422" w:rsidP="00287422">
      <w:pPr>
        <w:jc w:val="both"/>
        <w:rPr>
          <w:rFonts w:ascii="Century Gothic" w:hAnsi="Century Gothic" w:cs="Calibri"/>
          <w:color w:val="000000"/>
          <w:sz w:val="20"/>
          <w:szCs w:val="20"/>
          <w:lang w:val="es-MX"/>
        </w:rPr>
      </w:pPr>
    </w:p>
    <w:p w14:paraId="3CDE8A61" w14:textId="77777777" w:rsidR="00287422" w:rsidRPr="00287422" w:rsidRDefault="00287422" w:rsidP="00287422">
      <w:pPr>
        <w:jc w:val="both"/>
        <w:rPr>
          <w:rFonts w:ascii="Century Gothic" w:hAnsi="Century Gothic" w:cs="Calibri"/>
          <w:color w:val="000000"/>
          <w:sz w:val="20"/>
          <w:szCs w:val="20"/>
          <w:lang w:val="es-MX"/>
        </w:rPr>
      </w:pPr>
      <w:r w:rsidRPr="00287422">
        <w:rPr>
          <w:rFonts w:ascii="Century Gothic" w:hAnsi="Century Gothic" w:cs="Calibri"/>
          <w:color w:val="000000"/>
          <w:sz w:val="20"/>
          <w:szCs w:val="20"/>
          <w:lang w:val="es-MX"/>
        </w:rPr>
        <w:t xml:space="preserve">b-Que con fundamento en la Ley 715 de 2001, al decreto 1075 de 2015, ley 995 de 2005, ley 1150 de 2007 y a lo dispuesto por el consejo directivo; </w:t>
      </w:r>
      <w:r w:rsidRPr="00287422">
        <w:rPr>
          <w:rFonts w:ascii="Century Gothic" w:hAnsi="Century Gothic" w:cs="Calibri"/>
          <w:sz w:val="20"/>
          <w:szCs w:val="20"/>
        </w:rPr>
        <w:t>LA INSTITUCIÓN EDUCATIVA RAÍCES DEL FUTURO</w:t>
      </w:r>
      <w:r w:rsidRPr="00287422">
        <w:rPr>
          <w:rFonts w:ascii="Century Gothic" w:hAnsi="Century Gothic" w:cs="Calibri"/>
          <w:color w:val="000000"/>
          <w:sz w:val="20"/>
          <w:szCs w:val="20"/>
          <w:lang w:val="es-MX"/>
        </w:rPr>
        <w:t>, realizó los estudios de necesidad, oportunidad y conveniencia, respecto a la contratación y elaboró la invitación pública.</w:t>
      </w:r>
    </w:p>
    <w:p w14:paraId="406F85D4" w14:textId="77777777" w:rsidR="00287422" w:rsidRPr="00287422" w:rsidRDefault="00287422" w:rsidP="00287422">
      <w:pPr>
        <w:jc w:val="both"/>
        <w:rPr>
          <w:rFonts w:ascii="Century Gothic" w:hAnsi="Century Gothic" w:cs="Calibri"/>
          <w:color w:val="000000"/>
          <w:sz w:val="20"/>
          <w:szCs w:val="20"/>
          <w:lang w:val="es-MX"/>
        </w:rPr>
      </w:pPr>
    </w:p>
    <w:p w14:paraId="116DE0A6" w14:textId="77777777" w:rsidR="00287422" w:rsidRPr="00287422" w:rsidRDefault="00287422" w:rsidP="00287422">
      <w:pPr>
        <w:shd w:val="clear" w:color="auto" w:fill="FFFFFF"/>
        <w:spacing w:before="197" w:line="276" w:lineRule="auto"/>
        <w:ind w:right="-72"/>
        <w:jc w:val="both"/>
        <w:rPr>
          <w:rFonts w:ascii="Century Gothic" w:hAnsi="Century Gothic" w:cs="Calibri"/>
          <w:sz w:val="20"/>
          <w:szCs w:val="20"/>
        </w:rPr>
      </w:pPr>
      <w:r w:rsidRPr="00287422">
        <w:rPr>
          <w:rFonts w:ascii="Century Gothic" w:hAnsi="Century Gothic" w:cs="Calibri"/>
          <w:sz w:val="20"/>
          <w:szCs w:val="20"/>
          <w:lang w:val="es-MX"/>
        </w:rPr>
        <w:t xml:space="preserve">c-Que, </w:t>
      </w:r>
      <w:r w:rsidRPr="00287422">
        <w:rPr>
          <w:rFonts w:ascii="Century Gothic" w:hAnsi="Century Gothic" w:cs="Calibri"/>
          <w:sz w:val="20"/>
          <w:szCs w:val="20"/>
        </w:rPr>
        <w:t>LA INSTITUCIÓN EDUCATIVA RAÍCES DEL FUTURO</w:t>
      </w:r>
      <w:r w:rsidRPr="00287422">
        <w:rPr>
          <w:rFonts w:ascii="Century Gothic" w:hAnsi="Century Gothic" w:cs="Calibri"/>
          <w:sz w:val="20"/>
          <w:szCs w:val="20"/>
          <w:lang w:val="es-MX"/>
        </w:rPr>
        <w:t xml:space="preserve">, cuenta con los recursos que permiten la ejecución del objeto del contrato, según </w:t>
      </w:r>
      <w:r w:rsidRPr="00287422">
        <w:rPr>
          <w:rFonts w:ascii="Century Gothic" w:hAnsi="Century Gothic" w:cs="Calibri"/>
          <w:spacing w:val="9"/>
          <w:sz w:val="20"/>
          <w:szCs w:val="20"/>
        </w:rPr>
        <w:t xml:space="preserve">certificado de disponibilidad </w:t>
      </w:r>
      <w:r w:rsidRPr="00287422">
        <w:rPr>
          <w:rFonts w:ascii="Century Gothic" w:hAnsi="Century Gothic" w:cs="Calibri"/>
          <w:sz w:val="20"/>
          <w:szCs w:val="20"/>
        </w:rPr>
        <w:t>presupuestal No.017 de fecha junio 7 de 2024, afectando los rubros de gastos: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387"/>
        <w:gridCol w:w="1640"/>
      </w:tblGrid>
      <w:tr w:rsidR="00287422" w:rsidRPr="00287422" w14:paraId="45EB75A9" w14:textId="77777777" w:rsidTr="00224339">
        <w:tc>
          <w:tcPr>
            <w:tcW w:w="1951" w:type="dxa"/>
            <w:shd w:val="clear" w:color="auto" w:fill="auto"/>
          </w:tcPr>
          <w:p w14:paraId="3F4FF07C" w14:textId="77777777" w:rsidR="00287422" w:rsidRPr="00287422" w:rsidRDefault="00287422" w:rsidP="00224339">
            <w:pPr>
              <w:spacing w:before="197" w:line="276" w:lineRule="auto"/>
              <w:ind w:right="-72"/>
              <w:jc w:val="both"/>
              <w:rPr>
                <w:rFonts w:ascii="Century Gothic" w:hAnsi="Century Gothic" w:cs="Calibri"/>
                <w:b/>
                <w:bCs/>
                <w:sz w:val="20"/>
                <w:szCs w:val="20"/>
              </w:rPr>
            </w:pPr>
            <w:r w:rsidRPr="00287422">
              <w:rPr>
                <w:rFonts w:ascii="Century Gothic" w:hAnsi="Century Gothic" w:cs="Calibri"/>
                <w:b/>
                <w:bCs/>
                <w:sz w:val="20"/>
                <w:szCs w:val="20"/>
              </w:rPr>
              <w:t>CODIGO</w:t>
            </w:r>
          </w:p>
        </w:tc>
        <w:tc>
          <w:tcPr>
            <w:tcW w:w="5387" w:type="dxa"/>
            <w:shd w:val="clear" w:color="auto" w:fill="auto"/>
          </w:tcPr>
          <w:p w14:paraId="78C99704" w14:textId="77777777" w:rsidR="00287422" w:rsidRPr="00287422" w:rsidRDefault="00287422" w:rsidP="00224339">
            <w:pPr>
              <w:spacing w:before="197" w:line="276" w:lineRule="auto"/>
              <w:ind w:right="-72"/>
              <w:jc w:val="both"/>
              <w:rPr>
                <w:rFonts w:ascii="Century Gothic" w:hAnsi="Century Gothic" w:cs="Calibri"/>
                <w:b/>
                <w:bCs/>
                <w:sz w:val="20"/>
                <w:szCs w:val="20"/>
              </w:rPr>
            </w:pPr>
            <w:r w:rsidRPr="00287422">
              <w:rPr>
                <w:rFonts w:ascii="Century Gothic" w:hAnsi="Century Gothic" w:cs="Calibri"/>
                <w:b/>
                <w:bCs/>
                <w:sz w:val="20"/>
                <w:szCs w:val="20"/>
              </w:rPr>
              <w:t>RUBRO</w:t>
            </w:r>
          </w:p>
        </w:tc>
        <w:tc>
          <w:tcPr>
            <w:tcW w:w="1640" w:type="dxa"/>
            <w:shd w:val="clear" w:color="auto" w:fill="auto"/>
          </w:tcPr>
          <w:p w14:paraId="68B369B7" w14:textId="77777777" w:rsidR="00287422" w:rsidRPr="00287422" w:rsidRDefault="00287422" w:rsidP="00224339">
            <w:pPr>
              <w:spacing w:before="197" w:line="276" w:lineRule="auto"/>
              <w:ind w:right="-72"/>
              <w:jc w:val="both"/>
              <w:rPr>
                <w:rFonts w:ascii="Century Gothic" w:hAnsi="Century Gothic" w:cs="Calibri"/>
                <w:b/>
                <w:bCs/>
                <w:sz w:val="20"/>
                <w:szCs w:val="20"/>
              </w:rPr>
            </w:pPr>
            <w:r w:rsidRPr="00287422">
              <w:rPr>
                <w:rFonts w:ascii="Century Gothic" w:hAnsi="Century Gothic" w:cs="Calibri"/>
                <w:b/>
                <w:bCs/>
                <w:sz w:val="20"/>
                <w:szCs w:val="20"/>
              </w:rPr>
              <w:t>VALOR</w:t>
            </w:r>
          </w:p>
        </w:tc>
      </w:tr>
      <w:tr w:rsidR="00287422" w:rsidRPr="00287422" w14:paraId="43ABE36F" w14:textId="77777777" w:rsidTr="00224339">
        <w:tc>
          <w:tcPr>
            <w:tcW w:w="1951" w:type="dxa"/>
            <w:shd w:val="clear" w:color="auto" w:fill="auto"/>
          </w:tcPr>
          <w:p w14:paraId="750DA89C" w14:textId="77777777" w:rsidR="00287422" w:rsidRPr="00287422" w:rsidRDefault="00287422" w:rsidP="00224339">
            <w:pPr>
              <w:spacing w:before="197" w:line="276" w:lineRule="auto"/>
              <w:ind w:right="-72"/>
              <w:jc w:val="both"/>
              <w:rPr>
                <w:rFonts w:ascii="Century Gothic" w:hAnsi="Century Gothic" w:cs="Calibri"/>
                <w:sz w:val="20"/>
                <w:szCs w:val="20"/>
              </w:rPr>
            </w:pPr>
            <w:r w:rsidRPr="00287422">
              <w:rPr>
                <w:rFonts w:ascii="Century Gothic" w:hAnsi="Century Gothic"/>
                <w:sz w:val="20"/>
                <w:szCs w:val="20"/>
              </w:rPr>
              <w:t>2120101003050202</w:t>
            </w:r>
          </w:p>
        </w:tc>
        <w:tc>
          <w:tcPr>
            <w:tcW w:w="5387" w:type="dxa"/>
            <w:shd w:val="clear" w:color="auto" w:fill="auto"/>
          </w:tcPr>
          <w:p w14:paraId="280A6F2C" w14:textId="77777777" w:rsidR="00287422" w:rsidRPr="00287422" w:rsidRDefault="00287422" w:rsidP="00224339">
            <w:pPr>
              <w:spacing w:before="197" w:line="276" w:lineRule="auto"/>
              <w:ind w:right="-72"/>
              <w:jc w:val="both"/>
              <w:rPr>
                <w:rFonts w:ascii="Century Gothic" w:hAnsi="Century Gothic" w:cs="Calibri"/>
                <w:sz w:val="20"/>
                <w:szCs w:val="20"/>
              </w:rPr>
            </w:pPr>
            <w:r w:rsidRPr="00287422">
              <w:rPr>
                <w:rFonts w:ascii="Century Gothic" w:hAnsi="Century Gothic"/>
                <w:sz w:val="20"/>
                <w:szCs w:val="20"/>
              </w:rPr>
              <w:t>Equipo y aparatos de radio televisión y comunicaciones CONPES</w:t>
            </w:r>
          </w:p>
        </w:tc>
        <w:tc>
          <w:tcPr>
            <w:tcW w:w="1640" w:type="dxa"/>
            <w:shd w:val="clear" w:color="auto" w:fill="auto"/>
          </w:tcPr>
          <w:p w14:paraId="3357A042" w14:textId="77777777" w:rsidR="00287422" w:rsidRPr="00287422" w:rsidRDefault="00287422" w:rsidP="00224339">
            <w:pPr>
              <w:spacing w:before="197" w:line="276" w:lineRule="auto"/>
              <w:ind w:right="-72"/>
              <w:jc w:val="right"/>
              <w:rPr>
                <w:rFonts w:ascii="Century Gothic" w:hAnsi="Century Gothic" w:cs="Calibri"/>
                <w:sz w:val="20"/>
                <w:szCs w:val="20"/>
              </w:rPr>
            </w:pPr>
            <w:r w:rsidRPr="00287422">
              <w:rPr>
                <w:rFonts w:ascii="Century Gothic" w:hAnsi="Century Gothic"/>
                <w:sz w:val="20"/>
                <w:szCs w:val="20"/>
              </w:rPr>
              <w:t>4,509,933</w:t>
            </w:r>
          </w:p>
        </w:tc>
      </w:tr>
      <w:tr w:rsidR="00287422" w:rsidRPr="00287422" w14:paraId="31A29601" w14:textId="77777777" w:rsidTr="00224339">
        <w:tc>
          <w:tcPr>
            <w:tcW w:w="1951" w:type="dxa"/>
            <w:shd w:val="clear" w:color="auto" w:fill="auto"/>
          </w:tcPr>
          <w:p w14:paraId="344102E6" w14:textId="77777777" w:rsidR="00287422" w:rsidRPr="00287422" w:rsidRDefault="00287422" w:rsidP="00224339">
            <w:pPr>
              <w:spacing w:before="197" w:line="276" w:lineRule="auto"/>
              <w:ind w:right="-72"/>
              <w:jc w:val="both"/>
              <w:rPr>
                <w:rFonts w:ascii="Century Gothic" w:hAnsi="Century Gothic" w:cs="Calibri"/>
                <w:sz w:val="20"/>
                <w:szCs w:val="20"/>
              </w:rPr>
            </w:pPr>
            <w:r w:rsidRPr="00287422">
              <w:rPr>
                <w:rFonts w:ascii="Century Gothic" w:hAnsi="Century Gothic"/>
                <w:sz w:val="20"/>
                <w:szCs w:val="20"/>
              </w:rPr>
              <w:t>212020100302</w:t>
            </w:r>
          </w:p>
        </w:tc>
        <w:tc>
          <w:tcPr>
            <w:tcW w:w="5387" w:type="dxa"/>
            <w:shd w:val="clear" w:color="auto" w:fill="auto"/>
          </w:tcPr>
          <w:p w14:paraId="3D1908C6" w14:textId="77777777" w:rsidR="00287422" w:rsidRPr="00287422" w:rsidRDefault="00287422" w:rsidP="00224339">
            <w:pPr>
              <w:spacing w:before="197" w:line="276" w:lineRule="auto"/>
              <w:ind w:right="-72"/>
              <w:jc w:val="both"/>
              <w:rPr>
                <w:rFonts w:ascii="Century Gothic" w:hAnsi="Century Gothic" w:cs="Calibri"/>
                <w:sz w:val="20"/>
                <w:szCs w:val="20"/>
              </w:rPr>
            </w:pPr>
            <w:r w:rsidRPr="00287422">
              <w:rPr>
                <w:rFonts w:ascii="Century Gothic" w:hAnsi="Century Gothic"/>
                <w:sz w:val="20"/>
                <w:szCs w:val="20"/>
              </w:rPr>
              <w:t>Insumos y materiales para funcionamiento CONPES</w:t>
            </w:r>
          </w:p>
        </w:tc>
        <w:tc>
          <w:tcPr>
            <w:tcW w:w="1640" w:type="dxa"/>
            <w:shd w:val="clear" w:color="auto" w:fill="auto"/>
          </w:tcPr>
          <w:p w14:paraId="047257E5" w14:textId="77777777" w:rsidR="00287422" w:rsidRPr="00287422" w:rsidRDefault="00287422" w:rsidP="00224339">
            <w:pPr>
              <w:spacing w:before="197" w:line="276" w:lineRule="auto"/>
              <w:ind w:right="-72"/>
              <w:jc w:val="right"/>
              <w:rPr>
                <w:rFonts w:ascii="Century Gothic" w:hAnsi="Century Gothic" w:cs="Calibri"/>
                <w:sz w:val="20"/>
                <w:szCs w:val="20"/>
              </w:rPr>
            </w:pPr>
            <w:r w:rsidRPr="00287422">
              <w:rPr>
                <w:rFonts w:ascii="Century Gothic" w:hAnsi="Century Gothic"/>
                <w:sz w:val="20"/>
                <w:szCs w:val="20"/>
              </w:rPr>
              <w:t>5,415,786</w:t>
            </w:r>
          </w:p>
        </w:tc>
      </w:tr>
      <w:tr w:rsidR="00287422" w:rsidRPr="00287422" w14:paraId="1029EFB5" w14:textId="77777777" w:rsidTr="00224339">
        <w:tc>
          <w:tcPr>
            <w:tcW w:w="1951" w:type="dxa"/>
            <w:shd w:val="clear" w:color="auto" w:fill="auto"/>
          </w:tcPr>
          <w:p w14:paraId="4561657A" w14:textId="77777777" w:rsidR="00287422" w:rsidRPr="00287422" w:rsidRDefault="00287422" w:rsidP="00224339">
            <w:pPr>
              <w:spacing w:before="197" w:line="276" w:lineRule="auto"/>
              <w:ind w:right="-72"/>
              <w:jc w:val="both"/>
              <w:rPr>
                <w:rFonts w:ascii="Century Gothic" w:hAnsi="Century Gothic" w:cs="Calibri"/>
                <w:sz w:val="20"/>
                <w:szCs w:val="20"/>
              </w:rPr>
            </w:pPr>
            <w:r w:rsidRPr="00287422">
              <w:rPr>
                <w:rFonts w:ascii="Century Gothic" w:hAnsi="Century Gothic"/>
                <w:sz w:val="20"/>
                <w:szCs w:val="20"/>
              </w:rPr>
              <w:t>21202020080503</w:t>
            </w:r>
          </w:p>
        </w:tc>
        <w:tc>
          <w:tcPr>
            <w:tcW w:w="5387" w:type="dxa"/>
            <w:shd w:val="clear" w:color="auto" w:fill="auto"/>
          </w:tcPr>
          <w:p w14:paraId="447ECD3D" w14:textId="77777777" w:rsidR="00287422" w:rsidRPr="00287422" w:rsidRDefault="00287422" w:rsidP="00224339">
            <w:pPr>
              <w:spacing w:before="197" w:line="276" w:lineRule="auto"/>
              <w:ind w:right="-72"/>
              <w:jc w:val="both"/>
              <w:rPr>
                <w:rFonts w:ascii="Century Gothic" w:hAnsi="Century Gothic" w:cs="Calibri"/>
                <w:sz w:val="20"/>
                <w:szCs w:val="20"/>
              </w:rPr>
            </w:pPr>
            <w:r w:rsidRPr="00287422">
              <w:rPr>
                <w:rFonts w:ascii="Century Gothic" w:hAnsi="Century Gothic"/>
                <w:sz w:val="20"/>
                <w:szCs w:val="20"/>
              </w:rPr>
              <w:t>Mantenimiento de Mobiliario y Equipo MUNICIPIO</w:t>
            </w:r>
          </w:p>
        </w:tc>
        <w:tc>
          <w:tcPr>
            <w:tcW w:w="1640" w:type="dxa"/>
            <w:shd w:val="clear" w:color="auto" w:fill="auto"/>
          </w:tcPr>
          <w:p w14:paraId="4F9487C8" w14:textId="77777777" w:rsidR="00287422" w:rsidRPr="00287422" w:rsidRDefault="00287422" w:rsidP="00224339">
            <w:pPr>
              <w:spacing w:before="197" w:line="276" w:lineRule="auto"/>
              <w:ind w:right="-72"/>
              <w:jc w:val="right"/>
              <w:rPr>
                <w:rFonts w:ascii="Century Gothic" w:hAnsi="Century Gothic" w:cs="Calibri"/>
                <w:sz w:val="20"/>
                <w:szCs w:val="20"/>
              </w:rPr>
            </w:pPr>
            <w:r w:rsidRPr="00287422">
              <w:rPr>
                <w:rFonts w:ascii="Century Gothic" w:hAnsi="Century Gothic"/>
                <w:sz w:val="20"/>
                <w:szCs w:val="20"/>
              </w:rPr>
              <w:t>5,275,916</w:t>
            </w:r>
          </w:p>
        </w:tc>
      </w:tr>
    </w:tbl>
    <w:p w14:paraId="33DDA362" w14:textId="77777777" w:rsidR="00287422" w:rsidRPr="00287422" w:rsidRDefault="00287422" w:rsidP="00287422">
      <w:pPr>
        <w:shd w:val="clear" w:color="auto" w:fill="FFFFFF"/>
        <w:spacing w:before="197" w:line="276" w:lineRule="auto"/>
        <w:ind w:right="-72"/>
        <w:jc w:val="both"/>
        <w:rPr>
          <w:rFonts w:ascii="Century Gothic" w:hAnsi="Century Gothic" w:cs="Calibri"/>
          <w:sz w:val="20"/>
          <w:szCs w:val="20"/>
          <w:lang w:val="es-ES_tradnl"/>
        </w:rPr>
      </w:pPr>
      <w:r w:rsidRPr="00287422">
        <w:rPr>
          <w:rFonts w:ascii="Century Gothic" w:hAnsi="Century Gothic" w:cs="Calibri"/>
          <w:sz w:val="20"/>
          <w:szCs w:val="20"/>
          <w:lang w:val="es-ES_tradnl"/>
        </w:rPr>
        <w:t xml:space="preserve">El presupuesto para el presente proceso de contratación se fijó conforme el análisis de precios indicado en el análisis del sector adjunto al presente documento. </w:t>
      </w:r>
    </w:p>
    <w:p w14:paraId="4872DD73" w14:textId="77777777" w:rsidR="00513825" w:rsidRPr="00287422" w:rsidRDefault="00513825" w:rsidP="00A90416">
      <w:pPr>
        <w:jc w:val="both"/>
        <w:rPr>
          <w:rFonts w:ascii="Century Gothic" w:hAnsi="Century Gothic" w:cstheme="minorHAnsi"/>
          <w:spacing w:val="9"/>
          <w:sz w:val="20"/>
          <w:szCs w:val="20"/>
          <w:lang w:val="es-ES_tradnl"/>
        </w:rPr>
      </w:pPr>
    </w:p>
    <w:p w14:paraId="74FA7BD0" w14:textId="6C9FC5C4" w:rsidR="004F2588" w:rsidRPr="00287422" w:rsidRDefault="00582389" w:rsidP="00A90416">
      <w:pPr>
        <w:jc w:val="both"/>
        <w:rPr>
          <w:rFonts w:ascii="Century Gothic" w:hAnsi="Century Gothic" w:cstheme="minorHAnsi"/>
          <w:spacing w:val="9"/>
          <w:sz w:val="20"/>
          <w:szCs w:val="20"/>
          <w:lang w:val="es-ES_tradnl"/>
        </w:rPr>
      </w:pPr>
      <w:r w:rsidRPr="00287422">
        <w:rPr>
          <w:rFonts w:ascii="Century Gothic" w:hAnsi="Century Gothic" w:cstheme="minorHAnsi"/>
          <w:spacing w:val="9"/>
          <w:sz w:val="20"/>
          <w:szCs w:val="20"/>
          <w:lang w:val="es-ES_tradnl"/>
        </w:rPr>
        <w:t xml:space="preserve">Que la </w:t>
      </w:r>
      <w:r w:rsidR="00384E1E" w:rsidRPr="00287422">
        <w:rPr>
          <w:rFonts w:ascii="Century Gothic" w:hAnsi="Century Gothic" w:cstheme="minorHAnsi"/>
          <w:spacing w:val="9"/>
          <w:sz w:val="20"/>
          <w:szCs w:val="20"/>
          <w:lang w:val="es-ES_tradnl"/>
        </w:rPr>
        <w:t xml:space="preserve">cotización </w:t>
      </w:r>
      <w:r w:rsidRPr="00287422">
        <w:rPr>
          <w:rFonts w:ascii="Century Gothic" w:hAnsi="Century Gothic" w:cstheme="minorHAnsi"/>
          <w:spacing w:val="9"/>
          <w:sz w:val="20"/>
          <w:szCs w:val="20"/>
          <w:lang w:val="es-ES_tradnl"/>
        </w:rPr>
        <w:t xml:space="preserve">de menor </w:t>
      </w:r>
      <w:r w:rsidR="00384E1E" w:rsidRPr="00287422">
        <w:rPr>
          <w:rFonts w:ascii="Century Gothic" w:hAnsi="Century Gothic" w:cstheme="minorHAnsi"/>
          <w:spacing w:val="9"/>
          <w:sz w:val="20"/>
          <w:szCs w:val="20"/>
          <w:lang w:val="es-ES_tradnl"/>
        </w:rPr>
        <w:t>precio,</w:t>
      </w:r>
      <w:r w:rsidRPr="00287422">
        <w:rPr>
          <w:rFonts w:ascii="Century Gothic" w:hAnsi="Century Gothic" w:cstheme="minorHAnsi"/>
          <w:spacing w:val="9"/>
          <w:sz w:val="20"/>
          <w:szCs w:val="20"/>
          <w:lang w:val="es-ES_tradnl"/>
        </w:rPr>
        <w:t xml:space="preserve"> cumple con los requisitos y condiciones </w:t>
      </w:r>
      <w:r w:rsidR="00384E1E" w:rsidRPr="00287422">
        <w:rPr>
          <w:rFonts w:ascii="Century Gothic" w:hAnsi="Century Gothic" w:cstheme="minorHAnsi"/>
          <w:spacing w:val="9"/>
          <w:sz w:val="20"/>
          <w:szCs w:val="20"/>
          <w:lang w:val="es-ES_tradnl"/>
        </w:rPr>
        <w:t>establecidos en los documentos del proceso y acorde con lo establecido en el manual de contratación es procedente realizar la adjudicación del contrato</w:t>
      </w:r>
      <w:r w:rsidRPr="00287422">
        <w:rPr>
          <w:rFonts w:ascii="Century Gothic" w:hAnsi="Century Gothic" w:cstheme="minorHAnsi"/>
          <w:spacing w:val="9"/>
          <w:sz w:val="20"/>
          <w:szCs w:val="20"/>
          <w:lang w:val="es-ES_tradnl"/>
        </w:rPr>
        <w:t>.</w:t>
      </w:r>
    </w:p>
    <w:p w14:paraId="486CDBAA" w14:textId="77777777" w:rsidR="00C64810" w:rsidRPr="00287422" w:rsidRDefault="00C64810" w:rsidP="00A90416">
      <w:pPr>
        <w:jc w:val="both"/>
        <w:rPr>
          <w:rFonts w:ascii="Century Gothic" w:hAnsi="Century Gothic"/>
          <w:sz w:val="20"/>
          <w:szCs w:val="20"/>
        </w:rPr>
      </w:pPr>
    </w:p>
    <w:p w14:paraId="1333E167" w14:textId="77777777" w:rsidR="00A90416" w:rsidRPr="00287422" w:rsidRDefault="00582389" w:rsidP="00A90416">
      <w:pPr>
        <w:jc w:val="both"/>
        <w:rPr>
          <w:rFonts w:ascii="Century Gothic" w:hAnsi="Century Gothic"/>
          <w:sz w:val="20"/>
          <w:szCs w:val="20"/>
        </w:rPr>
      </w:pPr>
      <w:r w:rsidRPr="00287422">
        <w:rPr>
          <w:rFonts w:ascii="Century Gothic" w:hAnsi="Century Gothic"/>
          <w:sz w:val="20"/>
          <w:szCs w:val="20"/>
        </w:rPr>
        <w:t>Que, por lo expuesto,</w:t>
      </w:r>
    </w:p>
    <w:p w14:paraId="485ADB53" w14:textId="77777777" w:rsidR="00A90416" w:rsidRPr="00287422" w:rsidRDefault="00582389" w:rsidP="00D64B6B">
      <w:pPr>
        <w:jc w:val="center"/>
        <w:rPr>
          <w:rFonts w:ascii="Century Gothic" w:hAnsi="Century Gothic"/>
          <w:b/>
          <w:sz w:val="20"/>
          <w:szCs w:val="20"/>
        </w:rPr>
      </w:pPr>
      <w:r w:rsidRPr="00287422">
        <w:rPr>
          <w:rFonts w:ascii="Century Gothic" w:hAnsi="Century Gothic"/>
          <w:b/>
          <w:sz w:val="20"/>
          <w:szCs w:val="20"/>
        </w:rPr>
        <w:lastRenderedPageBreak/>
        <w:t>RESUELVE:</w:t>
      </w:r>
    </w:p>
    <w:p w14:paraId="609CCDC0" w14:textId="77777777" w:rsidR="00D64B6B" w:rsidRPr="00287422" w:rsidRDefault="00D64B6B" w:rsidP="00D64B6B">
      <w:pPr>
        <w:jc w:val="center"/>
        <w:rPr>
          <w:rFonts w:ascii="Century Gothic" w:hAnsi="Century Gothic"/>
          <w:sz w:val="20"/>
          <w:szCs w:val="20"/>
        </w:rPr>
      </w:pPr>
    </w:p>
    <w:p w14:paraId="7A8E2D57" w14:textId="6E41757F" w:rsidR="00A90416" w:rsidRPr="00287422" w:rsidRDefault="00582389" w:rsidP="00A90416">
      <w:pPr>
        <w:jc w:val="both"/>
        <w:rPr>
          <w:rFonts w:ascii="Century Gothic" w:hAnsi="Century Gothic"/>
          <w:sz w:val="20"/>
          <w:szCs w:val="20"/>
        </w:rPr>
      </w:pPr>
      <w:r w:rsidRPr="00287422">
        <w:rPr>
          <w:rFonts w:ascii="Century Gothic" w:hAnsi="Century Gothic"/>
          <w:b/>
          <w:sz w:val="20"/>
          <w:szCs w:val="20"/>
        </w:rPr>
        <w:t>ARTÍCULO PRIMERO</w:t>
      </w:r>
      <w:r w:rsidRPr="00287422">
        <w:rPr>
          <w:rFonts w:ascii="Century Gothic" w:hAnsi="Century Gothic"/>
          <w:sz w:val="20"/>
          <w:szCs w:val="20"/>
        </w:rPr>
        <w:t xml:space="preserve">. Adjudicar el proceso de contratación </w:t>
      </w:r>
      <w:r w:rsidR="00A750C8" w:rsidRPr="00287422">
        <w:rPr>
          <w:rFonts w:ascii="Century Gothic" w:hAnsi="Century Gothic"/>
          <w:sz w:val="20"/>
          <w:szCs w:val="20"/>
        </w:rPr>
        <w:t xml:space="preserve">al </w:t>
      </w:r>
      <w:r w:rsidR="00A750C8" w:rsidRPr="00287422">
        <w:rPr>
          <w:rStyle w:val="Hipervnculo"/>
          <w:rFonts w:ascii="Century Gothic" w:hAnsi="Century Gothic" w:cs="Arial"/>
          <w:color w:val="auto"/>
          <w:sz w:val="20"/>
          <w:szCs w:val="20"/>
          <w:u w:val="none"/>
          <w:shd w:val="clear" w:color="auto" w:fill="FFFFFF"/>
          <w:lang w:val="es-CO"/>
        </w:rPr>
        <w:t xml:space="preserve">señor </w:t>
      </w:r>
      <w:r w:rsidR="00A750C8" w:rsidRPr="00287422">
        <w:rPr>
          <w:rFonts w:ascii="Century Gothic" w:hAnsi="Century Gothic" w:cs="Tahoma"/>
          <w:sz w:val="20"/>
          <w:szCs w:val="20"/>
        </w:rPr>
        <w:t xml:space="preserve">MAURICIO </w:t>
      </w:r>
      <w:r w:rsidR="00D53DD2" w:rsidRPr="00287422">
        <w:rPr>
          <w:rFonts w:ascii="Century Gothic" w:hAnsi="Century Gothic" w:cs="Tahoma"/>
          <w:sz w:val="20"/>
          <w:szCs w:val="20"/>
        </w:rPr>
        <w:t>ÁLVAREZ</w:t>
      </w:r>
      <w:r w:rsidR="00A750C8" w:rsidRPr="00287422">
        <w:rPr>
          <w:rFonts w:ascii="Century Gothic" w:hAnsi="Century Gothic" w:cs="Tahoma"/>
          <w:sz w:val="20"/>
          <w:szCs w:val="20"/>
        </w:rPr>
        <w:t xml:space="preserve"> BOCANEGRA, identificado con Cédula de ciudadanía No.14.137.505, propietario del establecimiento de comercio </w:t>
      </w:r>
      <w:r w:rsidR="00A750C8" w:rsidRPr="00287422">
        <w:rPr>
          <w:rFonts w:ascii="Century Gothic" w:hAnsi="Century Gothic"/>
          <w:sz w:val="20"/>
          <w:szCs w:val="20"/>
        </w:rPr>
        <w:t xml:space="preserve">S.C.I. SERVICIO CORPORATIVO </w:t>
      </w:r>
      <w:r w:rsidR="00D53DD2" w:rsidRPr="00287422">
        <w:rPr>
          <w:rFonts w:ascii="Century Gothic" w:hAnsi="Century Gothic"/>
          <w:sz w:val="20"/>
          <w:szCs w:val="20"/>
        </w:rPr>
        <w:t>INFORMÁTICO</w:t>
      </w:r>
      <w:r w:rsidR="00D53DD2" w:rsidRPr="00287422">
        <w:rPr>
          <w:rFonts w:ascii="Century Gothic" w:hAnsi="Century Gothic" w:cs="Tahoma"/>
          <w:sz w:val="20"/>
          <w:szCs w:val="20"/>
        </w:rPr>
        <w:t xml:space="preserve"> identificado</w:t>
      </w:r>
      <w:r w:rsidR="00A750C8" w:rsidRPr="00287422">
        <w:rPr>
          <w:rFonts w:ascii="Century Gothic" w:hAnsi="Century Gothic" w:cs="Tahoma"/>
          <w:sz w:val="20"/>
          <w:szCs w:val="20"/>
        </w:rPr>
        <w:t xml:space="preserve"> con NIT No 14137505-8</w:t>
      </w:r>
      <w:r w:rsidR="00FE141C" w:rsidRPr="00287422">
        <w:rPr>
          <w:rFonts w:ascii="Century Gothic" w:hAnsi="Century Gothic"/>
          <w:sz w:val="20"/>
          <w:szCs w:val="20"/>
        </w:rPr>
        <w:t xml:space="preserve">, </w:t>
      </w:r>
      <w:r w:rsidRPr="00287422">
        <w:rPr>
          <w:rFonts w:ascii="Century Gothic" w:hAnsi="Century Gothic"/>
          <w:sz w:val="20"/>
          <w:szCs w:val="20"/>
        </w:rPr>
        <w:t xml:space="preserve">por valor de </w:t>
      </w:r>
      <w:r w:rsidR="00287422" w:rsidRPr="00287422">
        <w:rPr>
          <w:rFonts w:ascii="Century Gothic" w:hAnsi="Century Gothic" w:cs="Tahoma"/>
          <w:bCs/>
          <w:sz w:val="20"/>
          <w:szCs w:val="20"/>
          <w:lang w:val="es-ES_tradnl"/>
        </w:rPr>
        <w:t>CATORCE MILLONES SETECIENTOS VEINTE MIL SETECIENTOS SESENTA  PESOS ($14.720.760) MCTE</w:t>
      </w:r>
      <w:r w:rsidR="00113068" w:rsidRPr="00287422">
        <w:rPr>
          <w:rFonts w:ascii="Century Gothic" w:hAnsi="Century Gothic" w:cs="Tahoma"/>
          <w:bCs/>
          <w:sz w:val="20"/>
          <w:szCs w:val="20"/>
          <w:lang w:val="es-ES_tradnl"/>
        </w:rPr>
        <w:t>.</w:t>
      </w:r>
      <w:r w:rsidR="0049627C" w:rsidRPr="00287422">
        <w:rPr>
          <w:rFonts w:ascii="Century Gothic" w:hAnsi="Century Gothic"/>
          <w:sz w:val="20"/>
          <w:szCs w:val="20"/>
        </w:rPr>
        <w:t xml:space="preserve"> </w:t>
      </w:r>
      <w:r w:rsidR="005B1EFA" w:rsidRPr="00287422">
        <w:rPr>
          <w:rFonts w:ascii="Century Gothic" w:hAnsi="Century Gothic"/>
          <w:sz w:val="20"/>
          <w:szCs w:val="20"/>
        </w:rPr>
        <w:t>Para</w:t>
      </w:r>
      <w:r w:rsidR="0049627C" w:rsidRPr="00287422">
        <w:rPr>
          <w:rFonts w:ascii="Century Gothic" w:hAnsi="Century Gothic"/>
          <w:sz w:val="20"/>
          <w:szCs w:val="20"/>
        </w:rPr>
        <w:t xml:space="preserve"> llevar a cabo el </w:t>
      </w:r>
      <w:r w:rsidR="00AA5E20" w:rsidRPr="00287422">
        <w:rPr>
          <w:rFonts w:ascii="Century Gothic" w:hAnsi="Century Gothic"/>
          <w:sz w:val="20"/>
          <w:szCs w:val="20"/>
        </w:rPr>
        <w:t>“</w:t>
      </w:r>
      <w:r w:rsidR="00287422" w:rsidRPr="00287422">
        <w:rPr>
          <w:rFonts w:ascii="Century Gothic" w:hAnsi="Century Gothic"/>
          <w:sz w:val="20"/>
          <w:szCs w:val="20"/>
        </w:rPr>
        <w:t>MANTENIMIENTO Y AMPLIACION DEL CIRCUITO CERRADO DE TELEVISION DE LA INSTITUCION EDUCATIVA RAICES DEL FUTURO</w:t>
      </w:r>
      <w:r w:rsidR="00AA5E20" w:rsidRPr="00287422">
        <w:rPr>
          <w:rFonts w:ascii="Century Gothic" w:hAnsi="Century Gothic"/>
          <w:sz w:val="20"/>
          <w:szCs w:val="20"/>
        </w:rPr>
        <w:t>”</w:t>
      </w:r>
      <w:r w:rsidR="0049627C" w:rsidRPr="00287422">
        <w:rPr>
          <w:rFonts w:ascii="Century Gothic" w:hAnsi="Century Gothic"/>
          <w:sz w:val="20"/>
          <w:szCs w:val="20"/>
        </w:rPr>
        <w:t xml:space="preserve"> con un plazo estimado de ejecución de </w:t>
      </w:r>
      <w:r w:rsidR="00513825" w:rsidRPr="00287422">
        <w:rPr>
          <w:rFonts w:ascii="Century Gothic" w:hAnsi="Century Gothic" w:cs="Calibri"/>
          <w:sz w:val="20"/>
          <w:szCs w:val="20"/>
          <w:lang w:val="es-ES_tradnl"/>
        </w:rPr>
        <w:t>veinte (20) días calendario</w:t>
      </w:r>
      <w:r w:rsidRPr="00287422">
        <w:rPr>
          <w:rFonts w:ascii="Century Gothic" w:hAnsi="Century Gothic"/>
          <w:sz w:val="20"/>
          <w:szCs w:val="20"/>
        </w:rPr>
        <w:t>.</w:t>
      </w:r>
    </w:p>
    <w:p w14:paraId="3B6E66B4" w14:textId="77777777" w:rsidR="005B5164" w:rsidRPr="00287422" w:rsidRDefault="005B5164" w:rsidP="00A90416">
      <w:pPr>
        <w:jc w:val="both"/>
        <w:rPr>
          <w:rFonts w:ascii="Century Gothic" w:hAnsi="Century Gothic"/>
          <w:sz w:val="20"/>
          <w:szCs w:val="20"/>
        </w:rPr>
      </w:pPr>
    </w:p>
    <w:p w14:paraId="1566EA39" w14:textId="77777777" w:rsidR="00A90416" w:rsidRPr="00287422" w:rsidRDefault="00582389" w:rsidP="00A90416">
      <w:pPr>
        <w:jc w:val="both"/>
        <w:rPr>
          <w:rFonts w:ascii="Century Gothic" w:hAnsi="Century Gothic"/>
          <w:sz w:val="20"/>
          <w:szCs w:val="20"/>
        </w:rPr>
      </w:pPr>
      <w:r w:rsidRPr="00287422">
        <w:rPr>
          <w:rFonts w:ascii="Century Gothic" w:hAnsi="Century Gothic"/>
          <w:b/>
          <w:sz w:val="20"/>
          <w:szCs w:val="20"/>
        </w:rPr>
        <w:t>ARTÍCULO  SEGUNDO</w:t>
      </w:r>
      <w:r w:rsidRPr="00287422">
        <w:rPr>
          <w:rFonts w:ascii="Century Gothic" w:hAnsi="Century Gothic"/>
          <w:sz w:val="20"/>
          <w:szCs w:val="20"/>
        </w:rPr>
        <w:t xml:space="preserve">: La vigilancia y control del cumplimiento de las obligaciones a cargo </w:t>
      </w:r>
      <w:r w:rsidR="005B1EFA" w:rsidRPr="00287422">
        <w:rPr>
          <w:rFonts w:ascii="Century Gothic" w:hAnsi="Century Gothic"/>
          <w:sz w:val="20"/>
          <w:szCs w:val="20"/>
        </w:rPr>
        <w:t>del</w:t>
      </w:r>
      <w:r w:rsidRPr="00287422">
        <w:rPr>
          <w:rFonts w:ascii="Century Gothic" w:hAnsi="Century Gothic"/>
          <w:sz w:val="20"/>
          <w:szCs w:val="20"/>
        </w:rPr>
        <w:t xml:space="preserve"> contratista será ejercida </w:t>
      </w:r>
      <w:r w:rsidR="00264650" w:rsidRPr="00287422">
        <w:rPr>
          <w:rFonts w:ascii="Century Gothic" w:hAnsi="Century Gothic"/>
          <w:sz w:val="20"/>
          <w:szCs w:val="20"/>
        </w:rPr>
        <w:t xml:space="preserve"> por  </w:t>
      </w:r>
      <w:r w:rsidR="00AA5E20" w:rsidRPr="00287422">
        <w:rPr>
          <w:rFonts w:ascii="Century Gothic" w:hAnsi="Century Gothic" w:cstheme="minorHAnsi"/>
          <w:sz w:val="20"/>
          <w:szCs w:val="20"/>
          <w:lang w:val="es-CO"/>
        </w:rPr>
        <w:t xml:space="preserve">el señor GEOVANNY </w:t>
      </w:r>
      <w:r w:rsidR="00D53DD2" w:rsidRPr="00287422">
        <w:rPr>
          <w:rFonts w:ascii="Century Gothic" w:hAnsi="Century Gothic" w:cstheme="minorHAnsi"/>
          <w:sz w:val="20"/>
          <w:szCs w:val="20"/>
          <w:lang w:val="es-CO"/>
        </w:rPr>
        <w:t>SÁNCHEZ</w:t>
      </w:r>
      <w:r w:rsidR="00AA5E20" w:rsidRPr="00287422">
        <w:rPr>
          <w:rFonts w:ascii="Century Gothic" w:hAnsi="Century Gothic" w:cstheme="minorHAnsi"/>
          <w:sz w:val="20"/>
          <w:szCs w:val="20"/>
          <w:lang w:val="es-CO"/>
        </w:rPr>
        <w:t xml:space="preserve"> PALOMINO  identificado con cedula de ciudadanía No</w:t>
      </w:r>
      <w:r w:rsidR="00A750C8" w:rsidRPr="00287422">
        <w:rPr>
          <w:rFonts w:ascii="Century Gothic" w:hAnsi="Century Gothic" w:cstheme="minorHAnsi"/>
          <w:sz w:val="20"/>
          <w:szCs w:val="20"/>
          <w:lang w:val="es-CO"/>
        </w:rPr>
        <w:t>.</w:t>
      </w:r>
      <w:r w:rsidR="00AA5E20" w:rsidRPr="00287422">
        <w:rPr>
          <w:rFonts w:ascii="Century Gothic" w:hAnsi="Century Gothic" w:cstheme="minorHAnsi"/>
          <w:sz w:val="20"/>
          <w:szCs w:val="20"/>
          <w:lang w:val="es-CO"/>
        </w:rPr>
        <w:t>94.379.096 Docente de la Institución Educativa</w:t>
      </w:r>
      <w:r w:rsidRPr="00287422">
        <w:rPr>
          <w:rFonts w:ascii="Century Gothic" w:hAnsi="Century Gothic"/>
          <w:sz w:val="20"/>
          <w:szCs w:val="20"/>
        </w:rPr>
        <w:t>,  quien actuará como supervisor del contrato, y será  responsable de aprobar los pagos, los informes que presente el contratista, de proyectar el acta de liquidación definitiva del contrato, cuando sea el caso.</w:t>
      </w:r>
    </w:p>
    <w:p w14:paraId="28345697" w14:textId="77777777" w:rsidR="00A90416" w:rsidRPr="00287422" w:rsidRDefault="00A90416" w:rsidP="00A90416">
      <w:pPr>
        <w:jc w:val="both"/>
        <w:rPr>
          <w:rFonts w:ascii="Century Gothic" w:hAnsi="Century Gothic"/>
          <w:sz w:val="20"/>
          <w:szCs w:val="20"/>
        </w:rPr>
      </w:pPr>
    </w:p>
    <w:p w14:paraId="7AEA9613" w14:textId="77777777" w:rsidR="00A90416" w:rsidRPr="00287422" w:rsidRDefault="00582389" w:rsidP="00A90416">
      <w:pPr>
        <w:jc w:val="both"/>
        <w:rPr>
          <w:rFonts w:ascii="Century Gothic" w:hAnsi="Century Gothic"/>
          <w:sz w:val="20"/>
          <w:szCs w:val="20"/>
        </w:rPr>
      </w:pPr>
      <w:r w:rsidRPr="00287422">
        <w:rPr>
          <w:rFonts w:ascii="Century Gothic" w:hAnsi="Century Gothic"/>
          <w:b/>
          <w:sz w:val="20"/>
          <w:szCs w:val="20"/>
        </w:rPr>
        <w:t>ARTÍCULO TERCERO</w:t>
      </w:r>
      <w:r w:rsidRPr="00287422">
        <w:rPr>
          <w:rFonts w:ascii="Century Gothic" w:hAnsi="Century Gothic"/>
          <w:sz w:val="20"/>
          <w:szCs w:val="20"/>
        </w:rPr>
        <w:t xml:space="preserve">: </w:t>
      </w:r>
      <w:r w:rsidR="00AA5E20" w:rsidRPr="00287422">
        <w:rPr>
          <w:rFonts w:ascii="Century Gothic" w:hAnsi="Century Gothic"/>
          <w:sz w:val="20"/>
          <w:szCs w:val="20"/>
        </w:rPr>
        <w:t xml:space="preserve">Notificar </w:t>
      </w:r>
      <w:r w:rsidR="00A750C8" w:rsidRPr="00287422">
        <w:rPr>
          <w:rFonts w:ascii="Century Gothic" w:hAnsi="Century Gothic"/>
          <w:sz w:val="20"/>
          <w:szCs w:val="20"/>
        </w:rPr>
        <w:t>a</w:t>
      </w:r>
      <w:r w:rsidR="00AA5E20" w:rsidRPr="00287422">
        <w:rPr>
          <w:rFonts w:ascii="Century Gothic" w:hAnsi="Century Gothic"/>
          <w:sz w:val="20"/>
          <w:szCs w:val="20"/>
        </w:rPr>
        <w:t xml:space="preserve">l </w:t>
      </w:r>
      <w:r w:rsidR="00A750C8" w:rsidRPr="00287422">
        <w:rPr>
          <w:rStyle w:val="Hipervnculo"/>
          <w:rFonts w:ascii="Century Gothic" w:hAnsi="Century Gothic" w:cs="Arial"/>
          <w:color w:val="auto"/>
          <w:sz w:val="20"/>
          <w:szCs w:val="20"/>
          <w:u w:val="none"/>
          <w:shd w:val="clear" w:color="auto" w:fill="FFFFFF"/>
          <w:lang w:val="es-CO"/>
        </w:rPr>
        <w:t xml:space="preserve">señor </w:t>
      </w:r>
      <w:r w:rsidR="00A750C8" w:rsidRPr="00287422">
        <w:rPr>
          <w:rFonts w:ascii="Century Gothic" w:hAnsi="Century Gothic" w:cs="Tahoma"/>
          <w:sz w:val="20"/>
          <w:szCs w:val="20"/>
        </w:rPr>
        <w:t xml:space="preserve">MAURICIO </w:t>
      </w:r>
      <w:r w:rsidR="00D53DD2" w:rsidRPr="00287422">
        <w:rPr>
          <w:rFonts w:ascii="Century Gothic" w:hAnsi="Century Gothic" w:cs="Tahoma"/>
          <w:sz w:val="20"/>
          <w:szCs w:val="20"/>
        </w:rPr>
        <w:t>ÁLVAREZ</w:t>
      </w:r>
      <w:r w:rsidR="00A750C8" w:rsidRPr="00287422">
        <w:rPr>
          <w:rFonts w:ascii="Century Gothic" w:hAnsi="Century Gothic" w:cs="Tahoma"/>
          <w:sz w:val="20"/>
          <w:szCs w:val="20"/>
        </w:rPr>
        <w:t xml:space="preserve"> </w:t>
      </w:r>
      <w:r w:rsidR="0057055A" w:rsidRPr="00287422">
        <w:rPr>
          <w:rFonts w:ascii="Century Gothic" w:hAnsi="Century Gothic" w:cs="Tahoma"/>
          <w:sz w:val="20"/>
          <w:szCs w:val="20"/>
        </w:rPr>
        <w:t>BOCANEGRA,</w:t>
      </w:r>
      <w:r w:rsidR="00A750C8" w:rsidRPr="00287422">
        <w:rPr>
          <w:rFonts w:ascii="Century Gothic" w:hAnsi="Century Gothic" w:cs="Tahoma"/>
          <w:sz w:val="20"/>
          <w:szCs w:val="20"/>
        </w:rPr>
        <w:t xml:space="preserve"> identificado con Cédula de ciudadanía No  14.137.505, propietario del establecimiento de comercio </w:t>
      </w:r>
      <w:r w:rsidR="00A750C8" w:rsidRPr="00287422">
        <w:rPr>
          <w:rFonts w:ascii="Century Gothic" w:hAnsi="Century Gothic"/>
          <w:sz w:val="20"/>
          <w:szCs w:val="20"/>
        </w:rPr>
        <w:t xml:space="preserve">S.C.I. SERVICIO CORPORATIVO </w:t>
      </w:r>
      <w:r w:rsidR="00D53DD2" w:rsidRPr="00287422">
        <w:rPr>
          <w:rFonts w:ascii="Century Gothic" w:hAnsi="Century Gothic"/>
          <w:sz w:val="20"/>
          <w:szCs w:val="20"/>
        </w:rPr>
        <w:t>INFORMÁTICO</w:t>
      </w:r>
      <w:r w:rsidR="00A750C8" w:rsidRPr="00287422">
        <w:rPr>
          <w:rFonts w:ascii="Century Gothic" w:hAnsi="Century Gothic" w:cs="Tahoma"/>
          <w:sz w:val="20"/>
          <w:szCs w:val="20"/>
        </w:rPr>
        <w:t xml:space="preserve"> </w:t>
      </w:r>
      <w:r w:rsidR="00D53DD2" w:rsidRPr="00287422">
        <w:rPr>
          <w:rFonts w:ascii="Century Gothic" w:hAnsi="Century Gothic" w:cs="Tahoma"/>
          <w:sz w:val="20"/>
          <w:szCs w:val="20"/>
        </w:rPr>
        <w:t xml:space="preserve">identificado </w:t>
      </w:r>
      <w:r w:rsidR="00A750C8" w:rsidRPr="00287422">
        <w:rPr>
          <w:rFonts w:ascii="Century Gothic" w:hAnsi="Century Gothic" w:cs="Tahoma"/>
          <w:sz w:val="20"/>
          <w:szCs w:val="20"/>
        </w:rPr>
        <w:t>con NIT No.14137505-8</w:t>
      </w:r>
      <w:r w:rsidRPr="00287422">
        <w:rPr>
          <w:rFonts w:ascii="Century Gothic" w:hAnsi="Century Gothic"/>
          <w:sz w:val="20"/>
          <w:szCs w:val="20"/>
        </w:rPr>
        <w:t>, la adjudicación del presente proceso.</w:t>
      </w:r>
    </w:p>
    <w:p w14:paraId="148C5216" w14:textId="77777777" w:rsidR="00A90416" w:rsidRPr="00287422" w:rsidRDefault="00A90416" w:rsidP="00A90416">
      <w:pPr>
        <w:jc w:val="both"/>
        <w:rPr>
          <w:rFonts w:ascii="Century Gothic" w:hAnsi="Century Gothic"/>
          <w:sz w:val="20"/>
          <w:szCs w:val="20"/>
        </w:rPr>
      </w:pPr>
    </w:p>
    <w:p w14:paraId="6635E125" w14:textId="77777777" w:rsidR="00A90416" w:rsidRPr="00287422" w:rsidRDefault="00582389" w:rsidP="00A90416">
      <w:pPr>
        <w:jc w:val="both"/>
        <w:rPr>
          <w:rFonts w:ascii="Century Gothic" w:hAnsi="Century Gothic"/>
          <w:sz w:val="20"/>
          <w:szCs w:val="20"/>
        </w:rPr>
      </w:pPr>
      <w:r w:rsidRPr="00287422">
        <w:rPr>
          <w:rFonts w:ascii="Century Gothic" w:hAnsi="Century Gothic"/>
          <w:b/>
          <w:sz w:val="20"/>
          <w:szCs w:val="20"/>
        </w:rPr>
        <w:t>ARTÍCULO CUARTO</w:t>
      </w:r>
      <w:r w:rsidRPr="00287422">
        <w:rPr>
          <w:rFonts w:ascii="Century Gothic" w:hAnsi="Century Gothic"/>
          <w:sz w:val="20"/>
          <w:szCs w:val="20"/>
        </w:rPr>
        <w:t>: contra la presente resolución no procede recurso alguno, de conformidad con el parágrafo 1 del artículo 77 de la ley 80 de 1993 y el inciso 3 del artículo 9 de la ley 1150 de 2007.</w:t>
      </w:r>
    </w:p>
    <w:p w14:paraId="3C0B2966" w14:textId="77777777" w:rsidR="00A90416" w:rsidRPr="00287422" w:rsidRDefault="00A90416" w:rsidP="00A90416">
      <w:pPr>
        <w:jc w:val="both"/>
        <w:rPr>
          <w:rFonts w:ascii="Century Gothic" w:hAnsi="Century Gothic"/>
          <w:sz w:val="20"/>
          <w:szCs w:val="20"/>
        </w:rPr>
      </w:pPr>
    </w:p>
    <w:p w14:paraId="1340098C" w14:textId="77777777" w:rsidR="00A90416" w:rsidRPr="00287422" w:rsidRDefault="005B1EFA" w:rsidP="00A90416">
      <w:pPr>
        <w:jc w:val="both"/>
        <w:rPr>
          <w:rFonts w:ascii="Century Gothic" w:hAnsi="Century Gothic"/>
          <w:sz w:val="20"/>
          <w:szCs w:val="20"/>
        </w:rPr>
      </w:pPr>
      <w:r w:rsidRPr="00287422">
        <w:rPr>
          <w:rFonts w:ascii="Century Gothic" w:hAnsi="Century Gothic"/>
          <w:b/>
          <w:sz w:val="20"/>
          <w:szCs w:val="20"/>
        </w:rPr>
        <w:t>Artículo</w:t>
      </w:r>
      <w:r w:rsidR="00582389" w:rsidRPr="00287422">
        <w:rPr>
          <w:rFonts w:ascii="Century Gothic" w:hAnsi="Century Gothic"/>
          <w:b/>
          <w:sz w:val="20"/>
          <w:szCs w:val="20"/>
        </w:rPr>
        <w:t xml:space="preserve"> quinto</w:t>
      </w:r>
      <w:r w:rsidR="00582389" w:rsidRPr="00287422">
        <w:rPr>
          <w:rFonts w:ascii="Century Gothic" w:hAnsi="Century Gothic"/>
          <w:sz w:val="20"/>
          <w:szCs w:val="20"/>
        </w:rPr>
        <w:t>: la presente resolución rige a partir de la fecha de su publicación.</w:t>
      </w:r>
    </w:p>
    <w:p w14:paraId="1ABAEB05" w14:textId="77777777" w:rsidR="00A90416" w:rsidRPr="00287422" w:rsidRDefault="00A90416" w:rsidP="00A90416">
      <w:pPr>
        <w:jc w:val="both"/>
        <w:rPr>
          <w:rFonts w:ascii="Century Gothic" w:hAnsi="Century Gothic"/>
          <w:sz w:val="20"/>
          <w:szCs w:val="20"/>
        </w:rPr>
      </w:pPr>
    </w:p>
    <w:p w14:paraId="0FD6EA46" w14:textId="77777777" w:rsidR="00A90416" w:rsidRPr="00287422" w:rsidRDefault="005B1EFA" w:rsidP="00D64B6B">
      <w:pPr>
        <w:jc w:val="center"/>
        <w:rPr>
          <w:rFonts w:ascii="Century Gothic" w:hAnsi="Century Gothic"/>
          <w:b/>
          <w:sz w:val="20"/>
          <w:szCs w:val="20"/>
        </w:rPr>
      </w:pPr>
      <w:bookmarkStart w:id="0" w:name="_GoBack"/>
      <w:r w:rsidRPr="00287422">
        <w:rPr>
          <w:rFonts w:ascii="Century Gothic" w:hAnsi="Century Gothic"/>
          <w:b/>
          <w:sz w:val="20"/>
          <w:szCs w:val="20"/>
        </w:rPr>
        <w:t>Comuníquese</w:t>
      </w:r>
      <w:r w:rsidR="00582389" w:rsidRPr="00287422">
        <w:rPr>
          <w:rFonts w:ascii="Century Gothic" w:hAnsi="Century Gothic"/>
          <w:b/>
          <w:sz w:val="20"/>
          <w:szCs w:val="20"/>
        </w:rPr>
        <w:t>, publíquese y cúmplase.</w:t>
      </w:r>
    </w:p>
    <w:bookmarkEnd w:id="0"/>
    <w:p w14:paraId="42E62F89" w14:textId="77777777" w:rsidR="00462B3A" w:rsidRPr="00287422" w:rsidRDefault="00462B3A" w:rsidP="00D64B6B">
      <w:pPr>
        <w:jc w:val="center"/>
        <w:rPr>
          <w:rFonts w:ascii="Century Gothic" w:hAnsi="Century Gothic"/>
          <w:b/>
          <w:sz w:val="20"/>
          <w:szCs w:val="20"/>
        </w:rPr>
      </w:pPr>
    </w:p>
    <w:p w14:paraId="13BA65C7" w14:textId="77777777" w:rsidR="00462B3A" w:rsidRPr="00287422" w:rsidRDefault="00462B3A" w:rsidP="00D64B6B">
      <w:pPr>
        <w:jc w:val="center"/>
        <w:rPr>
          <w:rFonts w:ascii="Century Gothic" w:hAnsi="Century Gothic"/>
          <w:b/>
          <w:sz w:val="20"/>
          <w:szCs w:val="20"/>
        </w:rPr>
      </w:pPr>
    </w:p>
    <w:p w14:paraId="70DF2FF3" w14:textId="77777777" w:rsidR="00462B3A" w:rsidRPr="00287422" w:rsidRDefault="00462B3A" w:rsidP="00D64B6B">
      <w:pPr>
        <w:jc w:val="center"/>
        <w:rPr>
          <w:rFonts w:ascii="Century Gothic" w:hAnsi="Century Gothic"/>
          <w:b/>
          <w:sz w:val="20"/>
          <w:szCs w:val="20"/>
        </w:rPr>
      </w:pPr>
    </w:p>
    <w:p w14:paraId="3D3F6102" w14:textId="77777777" w:rsidR="00462B3A" w:rsidRPr="00287422" w:rsidRDefault="00462B3A" w:rsidP="00D64B6B">
      <w:pPr>
        <w:jc w:val="center"/>
        <w:rPr>
          <w:rFonts w:ascii="Century Gothic" w:hAnsi="Century Gothic"/>
          <w:b/>
          <w:sz w:val="20"/>
          <w:szCs w:val="20"/>
        </w:rPr>
      </w:pPr>
    </w:p>
    <w:p w14:paraId="43795A93" w14:textId="77777777" w:rsidR="00462B3A" w:rsidRPr="00287422" w:rsidRDefault="00462B3A" w:rsidP="00D64B6B">
      <w:pPr>
        <w:jc w:val="center"/>
        <w:rPr>
          <w:rFonts w:ascii="Century Gothic" w:hAnsi="Century Gothic"/>
          <w:b/>
          <w:sz w:val="20"/>
          <w:szCs w:val="20"/>
        </w:rPr>
      </w:pPr>
    </w:p>
    <w:p w14:paraId="219492DE" w14:textId="77777777" w:rsidR="00462B3A" w:rsidRPr="00287422" w:rsidRDefault="00462B3A" w:rsidP="00D64B6B">
      <w:pPr>
        <w:jc w:val="center"/>
        <w:rPr>
          <w:rFonts w:ascii="Century Gothic" w:hAnsi="Century Gothic"/>
          <w:b/>
          <w:sz w:val="20"/>
          <w:szCs w:val="20"/>
        </w:rPr>
      </w:pPr>
    </w:p>
    <w:p w14:paraId="5BD323D7" w14:textId="77777777" w:rsidR="00462B3A" w:rsidRPr="00287422" w:rsidRDefault="00462B3A" w:rsidP="00462B3A">
      <w:pPr>
        <w:jc w:val="center"/>
        <w:rPr>
          <w:rFonts w:ascii="Century Gothic" w:hAnsi="Century Gothic"/>
          <w:b/>
          <w:sz w:val="20"/>
          <w:szCs w:val="20"/>
        </w:rPr>
      </w:pPr>
      <w:r w:rsidRPr="00287422">
        <w:rPr>
          <w:rFonts w:ascii="Century Gothic" w:hAnsi="Century Gothic"/>
          <w:b/>
          <w:sz w:val="20"/>
          <w:szCs w:val="20"/>
        </w:rPr>
        <w:t>ORLANDO OLIVERA MORALES</w:t>
      </w:r>
    </w:p>
    <w:p w14:paraId="4E12DD1A" w14:textId="77777777" w:rsidR="00462B3A" w:rsidRPr="00287422" w:rsidRDefault="00462B3A" w:rsidP="00462B3A">
      <w:pPr>
        <w:jc w:val="center"/>
        <w:rPr>
          <w:rFonts w:ascii="Century Gothic" w:hAnsi="Century Gothic"/>
          <w:b/>
          <w:sz w:val="20"/>
          <w:szCs w:val="20"/>
        </w:rPr>
      </w:pPr>
      <w:r w:rsidRPr="00287422">
        <w:rPr>
          <w:rFonts w:ascii="Century Gothic" w:hAnsi="Century Gothic"/>
          <w:b/>
          <w:sz w:val="20"/>
          <w:szCs w:val="20"/>
        </w:rPr>
        <w:t>RECTOR</w:t>
      </w:r>
    </w:p>
    <w:p w14:paraId="44B8FACC" w14:textId="77777777" w:rsidR="00462B3A" w:rsidRPr="00287422" w:rsidRDefault="00462B3A" w:rsidP="00462B3A">
      <w:pPr>
        <w:jc w:val="center"/>
        <w:rPr>
          <w:rFonts w:ascii="Century Gothic" w:hAnsi="Century Gothic"/>
          <w:b/>
          <w:sz w:val="20"/>
          <w:szCs w:val="20"/>
        </w:rPr>
      </w:pPr>
    </w:p>
    <w:p w14:paraId="2649B3CC" w14:textId="72364E85" w:rsidR="00207D2C" w:rsidRPr="00287422" w:rsidRDefault="00462B3A" w:rsidP="00287422">
      <w:pPr>
        <w:rPr>
          <w:rFonts w:ascii="Century Gothic" w:hAnsi="Century Gothic"/>
          <w:sz w:val="20"/>
          <w:szCs w:val="20"/>
        </w:rPr>
      </w:pPr>
      <w:r w:rsidRPr="00287422">
        <w:rPr>
          <w:rFonts w:ascii="Century Gothic" w:hAnsi="Century Gothic"/>
          <w:b/>
          <w:sz w:val="20"/>
          <w:szCs w:val="20"/>
        </w:rPr>
        <w:t>Proyecto: Olga R. Contratista Externa</w:t>
      </w:r>
    </w:p>
    <w:sectPr w:rsidR="00207D2C" w:rsidRPr="00287422" w:rsidSect="00E06FA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FF860" w14:textId="77777777" w:rsidR="00CB0C5E" w:rsidRDefault="00CB0C5E" w:rsidP="00207D2C">
      <w:r>
        <w:separator/>
      </w:r>
    </w:p>
  </w:endnote>
  <w:endnote w:type="continuationSeparator" w:id="0">
    <w:p w14:paraId="0905A224" w14:textId="77777777" w:rsidR="00CB0C5E" w:rsidRDefault="00CB0C5E"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8"/>
        <w:szCs w:val="18"/>
      </w:rPr>
      <w:id w:val="-403223589"/>
      <w:docPartObj>
        <w:docPartGallery w:val="Page Numbers (Bottom of Page)"/>
        <w:docPartUnique/>
      </w:docPartObj>
    </w:sdtPr>
    <w:sdtEndPr/>
    <w:sdtContent>
      <w:p w14:paraId="0356936D" w14:textId="77777777" w:rsidR="003E6547" w:rsidRPr="00582389" w:rsidRDefault="003E6547" w:rsidP="003E6547">
        <w:pPr>
          <w:pStyle w:val="Piedepgina"/>
          <w:jc w:val="center"/>
          <w:rPr>
            <w:rFonts w:ascii="Century Gothic" w:hAnsi="Century Gothic"/>
            <w:sz w:val="18"/>
            <w:szCs w:val="18"/>
            <w:lang w:val="es-CO"/>
          </w:rPr>
        </w:pPr>
        <w:r w:rsidRPr="00582389">
          <w:rPr>
            <w:rFonts w:ascii="Century Gothic" w:hAnsi="Century Gothic"/>
            <w:sz w:val="18"/>
            <w:szCs w:val="18"/>
            <w:lang w:val="es-CO"/>
          </w:rPr>
          <w:t>Aquí todos crecemos</w:t>
        </w:r>
      </w:p>
      <w:p w14:paraId="2B625DA5" w14:textId="77777777" w:rsidR="003E6547" w:rsidRPr="00582389" w:rsidRDefault="003E6547" w:rsidP="003E6547">
        <w:pPr>
          <w:pStyle w:val="Piedepgina"/>
          <w:jc w:val="center"/>
          <w:rPr>
            <w:rFonts w:ascii="Century Gothic" w:hAnsi="Century Gothic"/>
            <w:sz w:val="18"/>
            <w:szCs w:val="18"/>
            <w:lang w:val="es-CO"/>
          </w:rPr>
        </w:pPr>
        <w:r w:rsidRPr="00582389">
          <w:rPr>
            <w:rFonts w:ascii="Century Gothic" w:hAnsi="Century Gothic"/>
            <w:sz w:val="18"/>
            <w:szCs w:val="18"/>
            <w:lang w:val="es-CO"/>
          </w:rPr>
          <w:t>Calle 100 No. 2ª-03  Barrio Jardín Santander</w:t>
        </w:r>
      </w:p>
      <w:p w14:paraId="77AF3A63" w14:textId="3DF881CE" w:rsidR="00582389" w:rsidRPr="00582389" w:rsidRDefault="00582389" w:rsidP="003E6547">
        <w:pPr>
          <w:pStyle w:val="Piedepgina"/>
          <w:jc w:val="center"/>
          <w:rPr>
            <w:rFonts w:ascii="Century Gothic" w:hAnsi="Century Gothic"/>
            <w:sz w:val="18"/>
            <w:szCs w:val="18"/>
          </w:rPr>
        </w:pPr>
        <w:r w:rsidRPr="00CA669D">
          <w:rPr>
            <w:rFonts w:ascii="Century Gothic" w:hAnsi="Century Gothic"/>
            <w:sz w:val="18"/>
            <w:szCs w:val="18"/>
          </w:rPr>
          <w:t>https://</w:t>
        </w:r>
        <w:r w:rsidR="00CA669D">
          <w:rPr>
            <w:rFonts w:ascii="Century Gothic" w:hAnsi="Century Gothic"/>
            <w:sz w:val="18"/>
            <w:szCs w:val="18"/>
          </w:rPr>
          <w:t>ie</w:t>
        </w:r>
        <w:r w:rsidRPr="00CA669D">
          <w:rPr>
            <w:rFonts w:ascii="Century Gothic" w:hAnsi="Century Gothic"/>
            <w:sz w:val="18"/>
            <w:szCs w:val="18"/>
          </w:rPr>
          <w:t>raicesde</w:t>
        </w:r>
        <w:r w:rsidR="00CA669D">
          <w:rPr>
            <w:rFonts w:ascii="Century Gothic" w:hAnsi="Century Gothic"/>
            <w:sz w:val="18"/>
            <w:szCs w:val="18"/>
          </w:rPr>
          <w:t>lfuturo.edu.co</w:t>
        </w:r>
      </w:p>
      <w:p w14:paraId="185FD1B1" w14:textId="3C3A5FB0" w:rsidR="003E6547" w:rsidRPr="00582389" w:rsidRDefault="00CA669D" w:rsidP="003E6547">
        <w:pPr>
          <w:pStyle w:val="Piedepgina"/>
          <w:jc w:val="center"/>
          <w:rPr>
            <w:rFonts w:ascii="Century Gothic" w:hAnsi="Century Gothic"/>
            <w:sz w:val="18"/>
            <w:szCs w:val="18"/>
            <w:lang w:val="es-CO"/>
          </w:rPr>
        </w:pPr>
        <w:r>
          <w:rPr>
            <w:rFonts w:ascii="Century Gothic" w:hAnsi="Century Gothic"/>
            <w:sz w:val="18"/>
            <w:szCs w:val="18"/>
            <w:lang w:val="es-CO"/>
          </w:rPr>
          <w:t>Telefax 6082794730</w:t>
        </w:r>
        <w:r w:rsidR="003E6547" w:rsidRPr="00582389">
          <w:rPr>
            <w:rFonts w:ascii="Century Gothic" w:hAnsi="Century Gothic"/>
            <w:sz w:val="18"/>
            <w:szCs w:val="18"/>
            <w:lang w:val="es-CO"/>
          </w:rPr>
          <w:t xml:space="preserve">  e-mail raicesf@hotmail.com</w:t>
        </w:r>
      </w:p>
      <w:p w14:paraId="2EFC322B" w14:textId="53C52D6C" w:rsidR="00624F18" w:rsidRPr="00582389" w:rsidRDefault="00624F18" w:rsidP="003E6547">
        <w:pPr>
          <w:pStyle w:val="Piedepgina"/>
          <w:jc w:val="center"/>
          <w:rPr>
            <w:rFonts w:ascii="Century Gothic" w:hAnsi="Century Gothic"/>
            <w:sz w:val="18"/>
            <w:szCs w:val="18"/>
          </w:rPr>
        </w:pPr>
        <w:r w:rsidRPr="00582389">
          <w:rPr>
            <w:rFonts w:ascii="Century Gothic" w:hAnsi="Century Gothic"/>
            <w:sz w:val="18"/>
            <w:szCs w:val="18"/>
          </w:rPr>
          <w:fldChar w:fldCharType="begin"/>
        </w:r>
        <w:r w:rsidRPr="00582389">
          <w:rPr>
            <w:rFonts w:ascii="Century Gothic" w:hAnsi="Century Gothic"/>
            <w:sz w:val="18"/>
            <w:szCs w:val="18"/>
          </w:rPr>
          <w:instrText>PAGE   \* MERGEFORMAT</w:instrText>
        </w:r>
        <w:r w:rsidRPr="00582389">
          <w:rPr>
            <w:rFonts w:ascii="Century Gothic" w:hAnsi="Century Gothic"/>
            <w:sz w:val="18"/>
            <w:szCs w:val="18"/>
          </w:rPr>
          <w:fldChar w:fldCharType="separate"/>
        </w:r>
        <w:r w:rsidR="00CA669D">
          <w:rPr>
            <w:rFonts w:ascii="Century Gothic" w:hAnsi="Century Gothic"/>
            <w:noProof/>
            <w:sz w:val="18"/>
            <w:szCs w:val="18"/>
          </w:rPr>
          <w:t>1</w:t>
        </w:r>
        <w:r w:rsidRPr="00582389">
          <w:rPr>
            <w:rFonts w:ascii="Century Gothic" w:hAnsi="Century Gothic"/>
            <w:sz w:val="18"/>
            <w:szCs w:val="18"/>
          </w:rPr>
          <w:fldChar w:fldCharType="end"/>
        </w:r>
      </w:p>
    </w:sdtContent>
  </w:sdt>
  <w:p w14:paraId="1C1D5E4F" w14:textId="77777777" w:rsidR="00D92CC1" w:rsidRPr="00582389" w:rsidRDefault="00D92CC1" w:rsidP="008E2E57">
    <w:pPr>
      <w:pStyle w:val="Piedepgina"/>
      <w:jc w:val="cente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A9EF2" w14:textId="77777777" w:rsidR="00CB0C5E" w:rsidRDefault="00CB0C5E" w:rsidP="00207D2C">
      <w:r>
        <w:separator/>
      </w:r>
    </w:p>
  </w:footnote>
  <w:footnote w:type="continuationSeparator" w:id="0">
    <w:p w14:paraId="34D4FDB6" w14:textId="77777777" w:rsidR="00CB0C5E" w:rsidRDefault="00CB0C5E" w:rsidP="00207D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E3704" w14:textId="77777777" w:rsidR="00DB7E6E" w:rsidRPr="002D7620" w:rsidRDefault="00DB7E6E" w:rsidP="00DB7E6E">
    <w:pPr>
      <w:ind w:left="-1411"/>
      <w:jc w:val="center"/>
      <w:rPr>
        <w:rFonts w:ascii="Century Gothic" w:hAnsi="Century Gothic"/>
        <w:b/>
        <w:sz w:val="22"/>
      </w:rPr>
    </w:pPr>
    <w:r w:rsidRPr="002D7620">
      <w:rPr>
        <w:noProof/>
        <w:sz w:val="22"/>
        <w:lang w:val="es-CO" w:eastAsia="es-CO"/>
      </w:rPr>
      <w:drawing>
        <wp:anchor distT="0" distB="0" distL="114300" distR="114300" simplePos="0" relativeHeight="251656192" behindDoc="0" locked="0" layoutInCell="1" allowOverlap="1" wp14:anchorId="43A9E840" wp14:editId="683FB916">
          <wp:simplePos x="0" y="0"/>
          <wp:positionH relativeFrom="column">
            <wp:posOffset>-908685</wp:posOffset>
          </wp:positionH>
          <wp:positionV relativeFrom="paragraph">
            <wp:posOffset>-154305</wp:posOffset>
          </wp:positionV>
          <wp:extent cx="895350" cy="952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31720" t="35699" r="54482" b="40712"/>
                  <a:stretch>
                    <a:fillRect/>
                  </a:stretch>
                </pic:blipFill>
                <pic:spPr bwMode="auto">
                  <a:xfrm>
                    <a:off x="0" y="0"/>
                    <a:ext cx="8953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620">
      <w:rPr>
        <w:rFonts w:ascii="Century Gothic" w:hAnsi="Century Gothic"/>
        <w:b/>
        <w:sz w:val="22"/>
      </w:rPr>
      <w:t xml:space="preserve">                      INSTITUCIÓN EDUCATIVA “RAÍCES DEL FUTURO”</w:t>
    </w:r>
  </w:p>
  <w:p w14:paraId="19C15F89" w14:textId="77777777" w:rsidR="00DB7E6E" w:rsidRPr="002D7620" w:rsidRDefault="00DB7E6E" w:rsidP="00DB7E6E">
    <w:pPr>
      <w:ind w:left="-1411"/>
      <w:jc w:val="center"/>
      <w:rPr>
        <w:rFonts w:ascii="Century Gothic" w:hAnsi="Century Gothic"/>
        <w:b/>
        <w:sz w:val="22"/>
      </w:rPr>
    </w:pPr>
    <w:r w:rsidRPr="002D7620">
      <w:rPr>
        <w:rFonts w:ascii="Century Gothic" w:hAnsi="Century Gothic"/>
        <w:b/>
        <w:sz w:val="22"/>
      </w:rPr>
      <w:t xml:space="preserve">                  Registro Educativo: 10011604</w:t>
    </w:r>
  </w:p>
  <w:p w14:paraId="2A7ABE66" w14:textId="77777777" w:rsidR="00DB7E6E" w:rsidRPr="002D7620" w:rsidRDefault="00DB7E6E" w:rsidP="00DB7E6E">
    <w:pPr>
      <w:ind w:left="-1411"/>
      <w:jc w:val="center"/>
      <w:rPr>
        <w:rFonts w:ascii="Century Gothic" w:hAnsi="Century Gothic"/>
        <w:b/>
        <w:sz w:val="22"/>
      </w:rPr>
    </w:pPr>
    <w:r w:rsidRPr="002D7620">
      <w:rPr>
        <w:rFonts w:ascii="Century Gothic" w:hAnsi="Century Gothic"/>
        <w:b/>
        <w:sz w:val="22"/>
      </w:rPr>
      <w:t xml:space="preserve">                  Creada mediante decreto No 495 del 18 de junio de 2003</w:t>
    </w:r>
  </w:p>
  <w:p w14:paraId="41E7084D" w14:textId="77777777" w:rsidR="00DB7E6E" w:rsidRPr="002D7620" w:rsidRDefault="00DB7E6E" w:rsidP="00DB7E6E">
    <w:pPr>
      <w:ind w:left="-1411"/>
      <w:jc w:val="center"/>
      <w:rPr>
        <w:rFonts w:ascii="Century Gothic" w:hAnsi="Century Gothic"/>
        <w:b/>
        <w:sz w:val="22"/>
      </w:rPr>
    </w:pPr>
    <w:r w:rsidRPr="002D7620">
      <w:rPr>
        <w:rFonts w:ascii="Century Gothic" w:hAnsi="Century Gothic"/>
        <w:b/>
        <w:sz w:val="22"/>
      </w:rPr>
      <w:t xml:space="preserve">                       Aprobación de estudios Resolución  No. 1703-01965 del 11 de noviembre de 2021</w:t>
    </w:r>
  </w:p>
  <w:p w14:paraId="5736431E" w14:textId="77777777" w:rsidR="00DB7E6E" w:rsidRPr="002D7620" w:rsidRDefault="00DB7E6E" w:rsidP="00DB7E6E">
    <w:pPr>
      <w:ind w:left="-1411"/>
      <w:jc w:val="center"/>
      <w:rPr>
        <w:rFonts w:ascii="Century Gothic" w:hAnsi="Century Gothic"/>
        <w:b/>
        <w:sz w:val="22"/>
      </w:rPr>
    </w:pPr>
    <w:r w:rsidRPr="002D7620">
      <w:rPr>
        <w:rFonts w:ascii="Century Gothic" w:hAnsi="Century Gothic"/>
        <w:b/>
        <w:sz w:val="22"/>
      </w:rPr>
      <w:t xml:space="preserve">                         Registro DANE 173001008945          Nit 800254865-6</w:t>
    </w:r>
  </w:p>
  <w:p w14:paraId="57B9CB3C" w14:textId="77777777" w:rsidR="00582389" w:rsidRPr="00582389" w:rsidRDefault="00582389" w:rsidP="00582389">
    <w:pPr>
      <w:pStyle w:val="Encabezado"/>
      <w:rPr>
        <w:sz w:val="20"/>
        <w:szCs w:val="20"/>
      </w:rPr>
    </w:pPr>
  </w:p>
  <w:p w14:paraId="0DB6A7DF" w14:textId="4CE16056" w:rsidR="00A90416" w:rsidRPr="00EC35EE" w:rsidRDefault="00A90416" w:rsidP="00A90416">
    <w:pPr>
      <w:jc w:val="center"/>
      <w:rPr>
        <w:rFonts w:asciiTheme="minorHAnsi" w:hAnsiTheme="minorHAnsi"/>
        <w:b/>
        <w:i/>
      </w:rPr>
    </w:pPr>
    <w:r w:rsidRPr="00EC35EE">
      <w:rPr>
        <w:rFonts w:asciiTheme="minorHAnsi" w:hAnsiTheme="minorHAnsi"/>
        <w:b/>
        <w:i/>
      </w:rPr>
      <w:t>RESOLUCI</w:t>
    </w:r>
    <w:r w:rsidR="00582389" w:rsidRPr="00EC35EE">
      <w:rPr>
        <w:rFonts w:asciiTheme="minorHAnsi" w:hAnsiTheme="minorHAnsi"/>
        <w:b/>
        <w:i/>
      </w:rPr>
      <w:t>Ó</w:t>
    </w:r>
    <w:r w:rsidRPr="00EC35EE">
      <w:rPr>
        <w:rFonts w:asciiTheme="minorHAnsi" w:hAnsiTheme="minorHAnsi"/>
        <w:b/>
        <w:i/>
      </w:rPr>
      <w:t xml:space="preserve">N No ( </w:t>
    </w:r>
    <w:r w:rsidR="00382B4A" w:rsidRPr="00EC35EE">
      <w:rPr>
        <w:rFonts w:asciiTheme="minorHAnsi" w:hAnsiTheme="minorHAnsi"/>
        <w:b/>
        <w:i/>
      </w:rPr>
      <w:t>0</w:t>
    </w:r>
    <w:r w:rsidR="00287422">
      <w:rPr>
        <w:rFonts w:asciiTheme="minorHAnsi" w:hAnsiTheme="minorHAnsi"/>
        <w:b/>
        <w:i/>
      </w:rPr>
      <w:t>23</w:t>
    </w:r>
    <w:r w:rsidRPr="00EC35EE">
      <w:rPr>
        <w:rFonts w:asciiTheme="minorHAnsi" w:hAnsiTheme="minorHAnsi"/>
        <w:b/>
        <w:i/>
      </w:rPr>
      <w:t xml:space="preserve"> )</w:t>
    </w:r>
  </w:p>
  <w:p w14:paraId="3352DF25" w14:textId="6A2AB672" w:rsidR="00D92CC1" w:rsidRPr="00A90416" w:rsidRDefault="00A90416" w:rsidP="00AA5E20">
    <w:pPr>
      <w:jc w:val="center"/>
      <w:rPr>
        <w:rFonts w:ascii="Century Gothic" w:hAnsi="Century Gothic"/>
        <w:b/>
      </w:rPr>
    </w:pPr>
    <w:r w:rsidRPr="00EC35EE">
      <w:rPr>
        <w:rFonts w:asciiTheme="minorHAnsi" w:hAnsiTheme="minorHAnsi"/>
        <w:color w:val="000000"/>
        <w:lang w:val="es-MX"/>
      </w:rPr>
      <w:t>(</w:t>
    </w:r>
    <w:r w:rsidR="00287422">
      <w:rPr>
        <w:rFonts w:ascii="Century Gothic" w:hAnsi="Century Gothic" w:cstheme="minorHAnsi"/>
        <w:spacing w:val="3"/>
        <w:sz w:val="20"/>
        <w:szCs w:val="20"/>
      </w:rPr>
      <w:t>18 de junio de 2024</w:t>
    </w:r>
    <w:r w:rsidRPr="00EC35EE">
      <w:rPr>
        <w:rFonts w:asciiTheme="minorHAnsi" w:hAnsiTheme="minorHAnsi"/>
        <w:color w:val="000000"/>
        <w:lang w:val="es-MX"/>
      </w:rPr>
      <w:t>)</w:t>
    </w:r>
    <w:r w:rsidR="00AA5E20" w:rsidRPr="00A90416">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2C"/>
    <w:rsid w:val="00003A8D"/>
    <w:rsid w:val="00004C28"/>
    <w:rsid w:val="00007B91"/>
    <w:rsid w:val="000113A7"/>
    <w:rsid w:val="000134BE"/>
    <w:rsid w:val="000152AE"/>
    <w:rsid w:val="00015CA1"/>
    <w:rsid w:val="00016FA5"/>
    <w:rsid w:val="00017E58"/>
    <w:rsid w:val="000202F2"/>
    <w:rsid w:val="00027FAA"/>
    <w:rsid w:val="00034546"/>
    <w:rsid w:val="000349D0"/>
    <w:rsid w:val="00041F3D"/>
    <w:rsid w:val="00043A9F"/>
    <w:rsid w:val="00046C64"/>
    <w:rsid w:val="0005032A"/>
    <w:rsid w:val="000512AF"/>
    <w:rsid w:val="0005363C"/>
    <w:rsid w:val="000547BA"/>
    <w:rsid w:val="00060ECE"/>
    <w:rsid w:val="00061BA8"/>
    <w:rsid w:val="00063B0C"/>
    <w:rsid w:val="000646F5"/>
    <w:rsid w:val="000822E4"/>
    <w:rsid w:val="00090FC7"/>
    <w:rsid w:val="00093F85"/>
    <w:rsid w:val="000A2919"/>
    <w:rsid w:val="000A6BD8"/>
    <w:rsid w:val="000B185F"/>
    <w:rsid w:val="000B4891"/>
    <w:rsid w:val="000C3262"/>
    <w:rsid w:val="000C5253"/>
    <w:rsid w:val="000C6E27"/>
    <w:rsid w:val="000D398A"/>
    <w:rsid w:val="000D66A1"/>
    <w:rsid w:val="000D7540"/>
    <w:rsid w:val="000E2D28"/>
    <w:rsid w:val="000F2426"/>
    <w:rsid w:val="000F3E9B"/>
    <w:rsid w:val="00106E7E"/>
    <w:rsid w:val="00107663"/>
    <w:rsid w:val="00110930"/>
    <w:rsid w:val="00113068"/>
    <w:rsid w:val="00116C55"/>
    <w:rsid w:val="0012080C"/>
    <w:rsid w:val="001227E9"/>
    <w:rsid w:val="001229BD"/>
    <w:rsid w:val="00122DC7"/>
    <w:rsid w:val="00123B8B"/>
    <w:rsid w:val="00126C31"/>
    <w:rsid w:val="00127DA5"/>
    <w:rsid w:val="00132FEB"/>
    <w:rsid w:val="00133088"/>
    <w:rsid w:val="0014190C"/>
    <w:rsid w:val="001455F6"/>
    <w:rsid w:val="00151BEA"/>
    <w:rsid w:val="001578DA"/>
    <w:rsid w:val="00161865"/>
    <w:rsid w:val="001620B6"/>
    <w:rsid w:val="00164260"/>
    <w:rsid w:val="00165336"/>
    <w:rsid w:val="00165CD5"/>
    <w:rsid w:val="0016626A"/>
    <w:rsid w:val="00171632"/>
    <w:rsid w:val="00172C71"/>
    <w:rsid w:val="00183036"/>
    <w:rsid w:val="00184779"/>
    <w:rsid w:val="001848AC"/>
    <w:rsid w:val="001848AE"/>
    <w:rsid w:val="001866D2"/>
    <w:rsid w:val="00186F43"/>
    <w:rsid w:val="001A5DB5"/>
    <w:rsid w:val="001B0F76"/>
    <w:rsid w:val="001B4235"/>
    <w:rsid w:val="001C2821"/>
    <w:rsid w:val="001C5F58"/>
    <w:rsid w:val="001D048E"/>
    <w:rsid w:val="001D7845"/>
    <w:rsid w:val="001F3842"/>
    <w:rsid w:val="001F4A75"/>
    <w:rsid w:val="001F6C34"/>
    <w:rsid w:val="001F74C3"/>
    <w:rsid w:val="002010D7"/>
    <w:rsid w:val="00201673"/>
    <w:rsid w:val="00202815"/>
    <w:rsid w:val="00203413"/>
    <w:rsid w:val="002039B4"/>
    <w:rsid w:val="00207D2C"/>
    <w:rsid w:val="002104B7"/>
    <w:rsid w:val="002126F8"/>
    <w:rsid w:val="002136EF"/>
    <w:rsid w:val="00225AD7"/>
    <w:rsid w:val="002359B5"/>
    <w:rsid w:val="00240727"/>
    <w:rsid w:val="0024227A"/>
    <w:rsid w:val="00243FC9"/>
    <w:rsid w:val="002461A2"/>
    <w:rsid w:val="00247EEE"/>
    <w:rsid w:val="0025557A"/>
    <w:rsid w:val="00262F3B"/>
    <w:rsid w:val="00264650"/>
    <w:rsid w:val="002665BF"/>
    <w:rsid w:val="00270A66"/>
    <w:rsid w:val="0027108B"/>
    <w:rsid w:val="00275277"/>
    <w:rsid w:val="00281271"/>
    <w:rsid w:val="00287422"/>
    <w:rsid w:val="002911DE"/>
    <w:rsid w:val="002B2CB4"/>
    <w:rsid w:val="002B7ACA"/>
    <w:rsid w:val="002C177B"/>
    <w:rsid w:val="002C3FD6"/>
    <w:rsid w:val="002C5507"/>
    <w:rsid w:val="002C5B9B"/>
    <w:rsid w:val="002D146B"/>
    <w:rsid w:val="002D2685"/>
    <w:rsid w:val="002D7B9A"/>
    <w:rsid w:val="002E039C"/>
    <w:rsid w:val="002E23B4"/>
    <w:rsid w:val="002E31FD"/>
    <w:rsid w:val="002E3C11"/>
    <w:rsid w:val="002E5C4D"/>
    <w:rsid w:val="002F3AB4"/>
    <w:rsid w:val="002F4AAB"/>
    <w:rsid w:val="00302020"/>
    <w:rsid w:val="00302276"/>
    <w:rsid w:val="00302948"/>
    <w:rsid w:val="00304277"/>
    <w:rsid w:val="0030591A"/>
    <w:rsid w:val="00305D33"/>
    <w:rsid w:val="003127D5"/>
    <w:rsid w:val="003265B5"/>
    <w:rsid w:val="0032751F"/>
    <w:rsid w:val="00330C64"/>
    <w:rsid w:val="00333648"/>
    <w:rsid w:val="00333E9B"/>
    <w:rsid w:val="0033646A"/>
    <w:rsid w:val="00337A96"/>
    <w:rsid w:val="00337C37"/>
    <w:rsid w:val="003410CC"/>
    <w:rsid w:val="0034523E"/>
    <w:rsid w:val="003467E1"/>
    <w:rsid w:val="00346A63"/>
    <w:rsid w:val="00351F98"/>
    <w:rsid w:val="00362742"/>
    <w:rsid w:val="00364BC8"/>
    <w:rsid w:val="00367CB6"/>
    <w:rsid w:val="003728DD"/>
    <w:rsid w:val="00373C1E"/>
    <w:rsid w:val="00382352"/>
    <w:rsid w:val="00382B4A"/>
    <w:rsid w:val="00384E1E"/>
    <w:rsid w:val="00390EDF"/>
    <w:rsid w:val="0039281D"/>
    <w:rsid w:val="00393EBA"/>
    <w:rsid w:val="00394D76"/>
    <w:rsid w:val="003968F1"/>
    <w:rsid w:val="00396F6A"/>
    <w:rsid w:val="003B0F24"/>
    <w:rsid w:val="003B4813"/>
    <w:rsid w:val="003B4B27"/>
    <w:rsid w:val="003B5892"/>
    <w:rsid w:val="003B64B8"/>
    <w:rsid w:val="003B6BB9"/>
    <w:rsid w:val="003B7BA7"/>
    <w:rsid w:val="003C376C"/>
    <w:rsid w:val="003C39AA"/>
    <w:rsid w:val="003C3C8B"/>
    <w:rsid w:val="003C4A3C"/>
    <w:rsid w:val="003D2F9C"/>
    <w:rsid w:val="003E0535"/>
    <w:rsid w:val="003E6547"/>
    <w:rsid w:val="003E7622"/>
    <w:rsid w:val="003F0351"/>
    <w:rsid w:val="003F54FE"/>
    <w:rsid w:val="003F62AE"/>
    <w:rsid w:val="00400EEC"/>
    <w:rsid w:val="0041152A"/>
    <w:rsid w:val="00412359"/>
    <w:rsid w:val="0041420F"/>
    <w:rsid w:val="00417E6B"/>
    <w:rsid w:val="00420BAB"/>
    <w:rsid w:val="0042158F"/>
    <w:rsid w:val="004343BC"/>
    <w:rsid w:val="00435E54"/>
    <w:rsid w:val="00437965"/>
    <w:rsid w:val="0044466B"/>
    <w:rsid w:val="00444F81"/>
    <w:rsid w:val="00445771"/>
    <w:rsid w:val="00451895"/>
    <w:rsid w:val="0045311D"/>
    <w:rsid w:val="004534DA"/>
    <w:rsid w:val="004538A4"/>
    <w:rsid w:val="00455F38"/>
    <w:rsid w:val="00460B47"/>
    <w:rsid w:val="00460BC4"/>
    <w:rsid w:val="00462B3A"/>
    <w:rsid w:val="004635FC"/>
    <w:rsid w:val="00466688"/>
    <w:rsid w:val="004701CA"/>
    <w:rsid w:val="0047150F"/>
    <w:rsid w:val="00472E97"/>
    <w:rsid w:val="00473E8A"/>
    <w:rsid w:val="0047637B"/>
    <w:rsid w:val="00486B8B"/>
    <w:rsid w:val="004879F6"/>
    <w:rsid w:val="00490C30"/>
    <w:rsid w:val="0049173A"/>
    <w:rsid w:val="00491CF8"/>
    <w:rsid w:val="004925D1"/>
    <w:rsid w:val="00493CF4"/>
    <w:rsid w:val="00493EE4"/>
    <w:rsid w:val="0049627C"/>
    <w:rsid w:val="0049671D"/>
    <w:rsid w:val="004A0D4F"/>
    <w:rsid w:val="004B265B"/>
    <w:rsid w:val="004B2757"/>
    <w:rsid w:val="004B3D0F"/>
    <w:rsid w:val="004B5270"/>
    <w:rsid w:val="004D7412"/>
    <w:rsid w:val="004D7468"/>
    <w:rsid w:val="004E094D"/>
    <w:rsid w:val="004E7037"/>
    <w:rsid w:val="004E7C18"/>
    <w:rsid w:val="004F2588"/>
    <w:rsid w:val="004F2B4D"/>
    <w:rsid w:val="004F3300"/>
    <w:rsid w:val="00500CB3"/>
    <w:rsid w:val="00510D1D"/>
    <w:rsid w:val="00513825"/>
    <w:rsid w:val="00525896"/>
    <w:rsid w:val="00526BAD"/>
    <w:rsid w:val="005314B8"/>
    <w:rsid w:val="00537A25"/>
    <w:rsid w:val="00546125"/>
    <w:rsid w:val="00546F3F"/>
    <w:rsid w:val="005605D7"/>
    <w:rsid w:val="0056272D"/>
    <w:rsid w:val="00562ADD"/>
    <w:rsid w:val="00564213"/>
    <w:rsid w:val="005648F2"/>
    <w:rsid w:val="0057055A"/>
    <w:rsid w:val="00572DF2"/>
    <w:rsid w:val="00573DBC"/>
    <w:rsid w:val="00574ADE"/>
    <w:rsid w:val="00582389"/>
    <w:rsid w:val="00582DCB"/>
    <w:rsid w:val="00585B8E"/>
    <w:rsid w:val="00587770"/>
    <w:rsid w:val="00590F96"/>
    <w:rsid w:val="0059356B"/>
    <w:rsid w:val="005945F7"/>
    <w:rsid w:val="00594886"/>
    <w:rsid w:val="005A17B6"/>
    <w:rsid w:val="005B1EFA"/>
    <w:rsid w:val="005B4D23"/>
    <w:rsid w:val="005B5164"/>
    <w:rsid w:val="005C22A9"/>
    <w:rsid w:val="005C4471"/>
    <w:rsid w:val="005C6D3D"/>
    <w:rsid w:val="005D1CCE"/>
    <w:rsid w:val="005D2043"/>
    <w:rsid w:val="005D3AAF"/>
    <w:rsid w:val="005D43D3"/>
    <w:rsid w:val="005D6203"/>
    <w:rsid w:val="005E67CA"/>
    <w:rsid w:val="005F6184"/>
    <w:rsid w:val="005F63D5"/>
    <w:rsid w:val="00601C24"/>
    <w:rsid w:val="0061407B"/>
    <w:rsid w:val="00614187"/>
    <w:rsid w:val="00623EFA"/>
    <w:rsid w:val="00623F02"/>
    <w:rsid w:val="00624F18"/>
    <w:rsid w:val="00625E83"/>
    <w:rsid w:val="00625FED"/>
    <w:rsid w:val="00632B77"/>
    <w:rsid w:val="0063316F"/>
    <w:rsid w:val="00634A0E"/>
    <w:rsid w:val="00634ABB"/>
    <w:rsid w:val="00634B74"/>
    <w:rsid w:val="006401C2"/>
    <w:rsid w:val="00654285"/>
    <w:rsid w:val="00655905"/>
    <w:rsid w:val="006679B3"/>
    <w:rsid w:val="006735C2"/>
    <w:rsid w:val="0067667B"/>
    <w:rsid w:val="00676F68"/>
    <w:rsid w:val="00681CED"/>
    <w:rsid w:val="00684791"/>
    <w:rsid w:val="0068542A"/>
    <w:rsid w:val="00692F02"/>
    <w:rsid w:val="00693F2D"/>
    <w:rsid w:val="006949B8"/>
    <w:rsid w:val="0069598F"/>
    <w:rsid w:val="00696EEF"/>
    <w:rsid w:val="00696F5A"/>
    <w:rsid w:val="006A09E9"/>
    <w:rsid w:val="006A3A83"/>
    <w:rsid w:val="006A56F3"/>
    <w:rsid w:val="006A7301"/>
    <w:rsid w:val="006A7E46"/>
    <w:rsid w:val="006B0170"/>
    <w:rsid w:val="006B046D"/>
    <w:rsid w:val="006B04A2"/>
    <w:rsid w:val="006B3137"/>
    <w:rsid w:val="006B4943"/>
    <w:rsid w:val="006B633C"/>
    <w:rsid w:val="006C0C08"/>
    <w:rsid w:val="006D1D02"/>
    <w:rsid w:val="006D4DCC"/>
    <w:rsid w:val="006E13FD"/>
    <w:rsid w:val="006E7237"/>
    <w:rsid w:val="006F0C63"/>
    <w:rsid w:val="006F1456"/>
    <w:rsid w:val="006F6AF2"/>
    <w:rsid w:val="00701610"/>
    <w:rsid w:val="00702809"/>
    <w:rsid w:val="00707EAF"/>
    <w:rsid w:val="007166EF"/>
    <w:rsid w:val="007321C3"/>
    <w:rsid w:val="00735CCD"/>
    <w:rsid w:val="007364B1"/>
    <w:rsid w:val="00744631"/>
    <w:rsid w:val="00744FC6"/>
    <w:rsid w:val="0074508D"/>
    <w:rsid w:val="00746CA9"/>
    <w:rsid w:val="00753356"/>
    <w:rsid w:val="00754666"/>
    <w:rsid w:val="007546BD"/>
    <w:rsid w:val="007614C2"/>
    <w:rsid w:val="007734D4"/>
    <w:rsid w:val="00782C29"/>
    <w:rsid w:val="00784863"/>
    <w:rsid w:val="00785462"/>
    <w:rsid w:val="007913F0"/>
    <w:rsid w:val="007914BA"/>
    <w:rsid w:val="00793E8B"/>
    <w:rsid w:val="0079560F"/>
    <w:rsid w:val="00797E3B"/>
    <w:rsid w:val="007A0C21"/>
    <w:rsid w:val="007A44AB"/>
    <w:rsid w:val="007A4A7D"/>
    <w:rsid w:val="007A6E28"/>
    <w:rsid w:val="007A77A9"/>
    <w:rsid w:val="007B1FB2"/>
    <w:rsid w:val="007B2A40"/>
    <w:rsid w:val="007B2CF7"/>
    <w:rsid w:val="007B5CA1"/>
    <w:rsid w:val="007B7894"/>
    <w:rsid w:val="007D1138"/>
    <w:rsid w:val="007D6DC9"/>
    <w:rsid w:val="007E2DC1"/>
    <w:rsid w:val="007E5F76"/>
    <w:rsid w:val="007E6AB6"/>
    <w:rsid w:val="007F2D29"/>
    <w:rsid w:val="007F4F40"/>
    <w:rsid w:val="00801E0C"/>
    <w:rsid w:val="00804763"/>
    <w:rsid w:val="0080477C"/>
    <w:rsid w:val="00805129"/>
    <w:rsid w:val="00810F3C"/>
    <w:rsid w:val="0081164C"/>
    <w:rsid w:val="008148B9"/>
    <w:rsid w:val="008173BF"/>
    <w:rsid w:val="008179AF"/>
    <w:rsid w:val="00821197"/>
    <w:rsid w:val="00822C9D"/>
    <w:rsid w:val="0083091F"/>
    <w:rsid w:val="00833991"/>
    <w:rsid w:val="008375CA"/>
    <w:rsid w:val="00840005"/>
    <w:rsid w:val="008424F4"/>
    <w:rsid w:val="008428E1"/>
    <w:rsid w:val="008532D9"/>
    <w:rsid w:val="00861E4D"/>
    <w:rsid w:val="00862851"/>
    <w:rsid w:val="00864C97"/>
    <w:rsid w:val="00886670"/>
    <w:rsid w:val="00887014"/>
    <w:rsid w:val="00896261"/>
    <w:rsid w:val="008A1029"/>
    <w:rsid w:val="008A4DAE"/>
    <w:rsid w:val="008B01B7"/>
    <w:rsid w:val="008B0787"/>
    <w:rsid w:val="008B36F6"/>
    <w:rsid w:val="008B6120"/>
    <w:rsid w:val="008B6A9E"/>
    <w:rsid w:val="008C2700"/>
    <w:rsid w:val="008C3A8A"/>
    <w:rsid w:val="008D021B"/>
    <w:rsid w:val="008D10B5"/>
    <w:rsid w:val="008D11C4"/>
    <w:rsid w:val="008D142F"/>
    <w:rsid w:val="008D17C5"/>
    <w:rsid w:val="008D2413"/>
    <w:rsid w:val="008D5DE1"/>
    <w:rsid w:val="008E2E57"/>
    <w:rsid w:val="008E5E96"/>
    <w:rsid w:val="008E646F"/>
    <w:rsid w:val="008F2C74"/>
    <w:rsid w:val="00901807"/>
    <w:rsid w:val="0090282E"/>
    <w:rsid w:val="009052E6"/>
    <w:rsid w:val="009059F4"/>
    <w:rsid w:val="0090615E"/>
    <w:rsid w:val="0091444C"/>
    <w:rsid w:val="0091459F"/>
    <w:rsid w:val="00920D1E"/>
    <w:rsid w:val="009261BA"/>
    <w:rsid w:val="009317C6"/>
    <w:rsid w:val="009321BB"/>
    <w:rsid w:val="00932A0E"/>
    <w:rsid w:val="00933967"/>
    <w:rsid w:val="009413C5"/>
    <w:rsid w:val="00942FB4"/>
    <w:rsid w:val="00946868"/>
    <w:rsid w:val="00951604"/>
    <w:rsid w:val="0095587E"/>
    <w:rsid w:val="00960961"/>
    <w:rsid w:val="00960C68"/>
    <w:rsid w:val="00961CB5"/>
    <w:rsid w:val="009671A8"/>
    <w:rsid w:val="00973184"/>
    <w:rsid w:val="00973EF3"/>
    <w:rsid w:val="00976DBC"/>
    <w:rsid w:val="009836AB"/>
    <w:rsid w:val="00983B95"/>
    <w:rsid w:val="00994D6F"/>
    <w:rsid w:val="00996ACA"/>
    <w:rsid w:val="009A09DC"/>
    <w:rsid w:val="009A3E81"/>
    <w:rsid w:val="009A7F66"/>
    <w:rsid w:val="009B0EC9"/>
    <w:rsid w:val="009B3C82"/>
    <w:rsid w:val="009B4936"/>
    <w:rsid w:val="009B4B9F"/>
    <w:rsid w:val="009C08E4"/>
    <w:rsid w:val="009C12BB"/>
    <w:rsid w:val="009C358E"/>
    <w:rsid w:val="009C4E1A"/>
    <w:rsid w:val="009C5794"/>
    <w:rsid w:val="009C6485"/>
    <w:rsid w:val="009E1C86"/>
    <w:rsid w:val="009E22F4"/>
    <w:rsid w:val="009E6F01"/>
    <w:rsid w:val="009E7ED0"/>
    <w:rsid w:val="009F053C"/>
    <w:rsid w:val="009F3F85"/>
    <w:rsid w:val="00A00C4B"/>
    <w:rsid w:val="00A025CF"/>
    <w:rsid w:val="00A02A79"/>
    <w:rsid w:val="00A03025"/>
    <w:rsid w:val="00A157CB"/>
    <w:rsid w:val="00A217CB"/>
    <w:rsid w:val="00A24C21"/>
    <w:rsid w:val="00A270C9"/>
    <w:rsid w:val="00A30A9E"/>
    <w:rsid w:val="00A31D6F"/>
    <w:rsid w:val="00A3462A"/>
    <w:rsid w:val="00A356F1"/>
    <w:rsid w:val="00A35C92"/>
    <w:rsid w:val="00A375DC"/>
    <w:rsid w:val="00A431E8"/>
    <w:rsid w:val="00A5182E"/>
    <w:rsid w:val="00A52422"/>
    <w:rsid w:val="00A52910"/>
    <w:rsid w:val="00A531D0"/>
    <w:rsid w:val="00A53E59"/>
    <w:rsid w:val="00A5590B"/>
    <w:rsid w:val="00A66345"/>
    <w:rsid w:val="00A66C56"/>
    <w:rsid w:val="00A67D7B"/>
    <w:rsid w:val="00A750C8"/>
    <w:rsid w:val="00A76C52"/>
    <w:rsid w:val="00A77E0E"/>
    <w:rsid w:val="00A82875"/>
    <w:rsid w:val="00A86F48"/>
    <w:rsid w:val="00A90416"/>
    <w:rsid w:val="00AA5E20"/>
    <w:rsid w:val="00AB2E3F"/>
    <w:rsid w:val="00AB5E90"/>
    <w:rsid w:val="00AB62E5"/>
    <w:rsid w:val="00AC43EE"/>
    <w:rsid w:val="00AC48FC"/>
    <w:rsid w:val="00AD1775"/>
    <w:rsid w:val="00AD526B"/>
    <w:rsid w:val="00AE463C"/>
    <w:rsid w:val="00AF77FF"/>
    <w:rsid w:val="00B037FC"/>
    <w:rsid w:val="00B138AE"/>
    <w:rsid w:val="00B23C6D"/>
    <w:rsid w:val="00B23E33"/>
    <w:rsid w:val="00B25468"/>
    <w:rsid w:val="00B25BB5"/>
    <w:rsid w:val="00B26CEC"/>
    <w:rsid w:val="00B346C4"/>
    <w:rsid w:val="00B37201"/>
    <w:rsid w:val="00B420EC"/>
    <w:rsid w:val="00B45E22"/>
    <w:rsid w:val="00B50BDE"/>
    <w:rsid w:val="00B50F22"/>
    <w:rsid w:val="00B5102B"/>
    <w:rsid w:val="00B63200"/>
    <w:rsid w:val="00B6429B"/>
    <w:rsid w:val="00B7268B"/>
    <w:rsid w:val="00B743A8"/>
    <w:rsid w:val="00B7661E"/>
    <w:rsid w:val="00B76B30"/>
    <w:rsid w:val="00B84840"/>
    <w:rsid w:val="00B849B4"/>
    <w:rsid w:val="00B84C57"/>
    <w:rsid w:val="00B857F5"/>
    <w:rsid w:val="00B869D4"/>
    <w:rsid w:val="00B90B6D"/>
    <w:rsid w:val="00B9174B"/>
    <w:rsid w:val="00B9306D"/>
    <w:rsid w:val="00B95AC6"/>
    <w:rsid w:val="00BA3C5C"/>
    <w:rsid w:val="00BA40C8"/>
    <w:rsid w:val="00BA4CDB"/>
    <w:rsid w:val="00BA7598"/>
    <w:rsid w:val="00BB05B5"/>
    <w:rsid w:val="00BB3A8C"/>
    <w:rsid w:val="00BB5D18"/>
    <w:rsid w:val="00BB7AC9"/>
    <w:rsid w:val="00BC11BE"/>
    <w:rsid w:val="00BC7DF4"/>
    <w:rsid w:val="00BD1EE9"/>
    <w:rsid w:val="00BD216C"/>
    <w:rsid w:val="00BD2659"/>
    <w:rsid w:val="00BD35EA"/>
    <w:rsid w:val="00BD382B"/>
    <w:rsid w:val="00BE04ED"/>
    <w:rsid w:val="00BE2429"/>
    <w:rsid w:val="00BF1212"/>
    <w:rsid w:val="00BF3082"/>
    <w:rsid w:val="00BF3AE3"/>
    <w:rsid w:val="00BF5F68"/>
    <w:rsid w:val="00BF6233"/>
    <w:rsid w:val="00C0061F"/>
    <w:rsid w:val="00C00ADB"/>
    <w:rsid w:val="00C02256"/>
    <w:rsid w:val="00C03169"/>
    <w:rsid w:val="00C042A8"/>
    <w:rsid w:val="00C0586C"/>
    <w:rsid w:val="00C07142"/>
    <w:rsid w:val="00C10149"/>
    <w:rsid w:val="00C1068B"/>
    <w:rsid w:val="00C14429"/>
    <w:rsid w:val="00C144D4"/>
    <w:rsid w:val="00C23470"/>
    <w:rsid w:val="00C23B60"/>
    <w:rsid w:val="00C33794"/>
    <w:rsid w:val="00C35CC6"/>
    <w:rsid w:val="00C410AB"/>
    <w:rsid w:val="00C4191A"/>
    <w:rsid w:val="00C4611F"/>
    <w:rsid w:val="00C54976"/>
    <w:rsid w:val="00C55EA7"/>
    <w:rsid w:val="00C56162"/>
    <w:rsid w:val="00C615F9"/>
    <w:rsid w:val="00C64810"/>
    <w:rsid w:val="00C673B2"/>
    <w:rsid w:val="00C70B81"/>
    <w:rsid w:val="00C74270"/>
    <w:rsid w:val="00C7541D"/>
    <w:rsid w:val="00C77597"/>
    <w:rsid w:val="00C80B4D"/>
    <w:rsid w:val="00C8315F"/>
    <w:rsid w:val="00C9574C"/>
    <w:rsid w:val="00C95C87"/>
    <w:rsid w:val="00C96A4C"/>
    <w:rsid w:val="00CA02C3"/>
    <w:rsid w:val="00CA669D"/>
    <w:rsid w:val="00CB0448"/>
    <w:rsid w:val="00CB0C5E"/>
    <w:rsid w:val="00CB0CCA"/>
    <w:rsid w:val="00CB4306"/>
    <w:rsid w:val="00CC3E54"/>
    <w:rsid w:val="00CC5627"/>
    <w:rsid w:val="00CD3CF0"/>
    <w:rsid w:val="00CD4193"/>
    <w:rsid w:val="00CD48E0"/>
    <w:rsid w:val="00CD4C0B"/>
    <w:rsid w:val="00CD5165"/>
    <w:rsid w:val="00CE402B"/>
    <w:rsid w:val="00CE4E23"/>
    <w:rsid w:val="00CE6F67"/>
    <w:rsid w:val="00CF519D"/>
    <w:rsid w:val="00CF6834"/>
    <w:rsid w:val="00D0718C"/>
    <w:rsid w:val="00D12550"/>
    <w:rsid w:val="00D15239"/>
    <w:rsid w:val="00D16305"/>
    <w:rsid w:val="00D16B5E"/>
    <w:rsid w:val="00D22DCC"/>
    <w:rsid w:val="00D26D4D"/>
    <w:rsid w:val="00D272A6"/>
    <w:rsid w:val="00D30B4A"/>
    <w:rsid w:val="00D3705E"/>
    <w:rsid w:val="00D417F3"/>
    <w:rsid w:val="00D51C30"/>
    <w:rsid w:val="00D5239A"/>
    <w:rsid w:val="00D53DD2"/>
    <w:rsid w:val="00D60ABB"/>
    <w:rsid w:val="00D64B6B"/>
    <w:rsid w:val="00D6559D"/>
    <w:rsid w:val="00D76F3A"/>
    <w:rsid w:val="00D819E1"/>
    <w:rsid w:val="00D849CE"/>
    <w:rsid w:val="00D92CC1"/>
    <w:rsid w:val="00D92D20"/>
    <w:rsid w:val="00D94985"/>
    <w:rsid w:val="00D94EF3"/>
    <w:rsid w:val="00D954A4"/>
    <w:rsid w:val="00D96943"/>
    <w:rsid w:val="00DA172E"/>
    <w:rsid w:val="00DA5B87"/>
    <w:rsid w:val="00DA6CC0"/>
    <w:rsid w:val="00DB1EA2"/>
    <w:rsid w:val="00DB7DA4"/>
    <w:rsid w:val="00DB7E6E"/>
    <w:rsid w:val="00DC0E66"/>
    <w:rsid w:val="00DC1C56"/>
    <w:rsid w:val="00DC6E35"/>
    <w:rsid w:val="00DD1E96"/>
    <w:rsid w:val="00DD2328"/>
    <w:rsid w:val="00DD322C"/>
    <w:rsid w:val="00DE38A6"/>
    <w:rsid w:val="00DE3BA0"/>
    <w:rsid w:val="00DF1B0C"/>
    <w:rsid w:val="00DF4C7F"/>
    <w:rsid w:val="00DF59F2"/>
    <w:rsid w:val="00E055F5"/>
    <w:rsid w:val="00E06FAD"/>
    <w:rsid w:val="00E10F9A"/>
    <w:rsid w:val="00E1111B"/>
    <w:rsid w:val="00E12106"/>
    <w:rsid w:val="00E14C4C"/>
    <w:rsid w:val="00E15F53"/>
    <w:rsid w:val="00E16745"/>
    <w:rsid w:val="00E2018C"/>
    <w:rsid w:val="00E20D70"/>
    <w:rsid w:val="00E30F24"/>
    <w:rsid w:val="00E30F60"/>
    <w:rsid w:val="00E31C0F"/>
    <w:rsid w:val="00E3256F"/>
    <w:rsid w:val="00E33CEF"/>
    <w:rsid w:val="00E35E5D"/>
    <w:rsid w:val="00E36DA3"/>
    <w:rsid w:val="00E45DEC"/>
    <w:rsid w:val="00E47D52"/>
    <w:rsid w:val="00E52731"/>
    <w:rsid w:val="00E55409"/>
    <w:rsid w:val="00E56F4F"/>
    <w:rsid w:val="00E62CEC"/>
    <w:rsid w:val="00E65F0D"/>
    <w:rsid w:val="00E665DB"/>
    <w:rsid w:val="00E85596"/>
    <w:rsid w:val="00E92E3C"/>
    <w:rsid w:val="00E93112"/>
    <w:rsid w:val="00E95F96"/>
    <w:rsid w:val="00E97CFB"/>
    <w:rsid w:val="00EA11EA"/>
    <w:rsid w:val="00EA1FD5"/>
    <w:rsid w:val="00EB2705"/>
    <w:rsid w:val="00EB3D51"/>
    <w:rsid w:val="00EC01D7"/>
    <w:rsid w:val="00EC1261"/>
    <w:rsid w:val="00EC26DD"/>
    <w:rsid w:val="00EC3413"/>
    <w:rsid w:val="00EC35EE"/>
    <w:rsid w:val="00EC5959"/>
    <w:rsid w:val="00ED4137"/>
    <w:rsid w:val="00EE1258"/>
    <w:rsid w:val="00EE202D"/>
    <w:rsid w:val="00EE37D4"/>
    <w:rsid w:val="00EE4ACA"/>
    <w:rsid w:val="00EE6D46"/>
    <w:rsid w:val="00EE7A6C"/>
    <w:rsid w:val="00EF10CF"/>
    <w:rsid w:val="00EF1E32"/>
    <w:rsid w:val="00EF58E7"/>
    <w:rsid w:val="00F014EF"/>
    <w:rsid w:val="00F017CB"/>
    <w:rsid w:val="00F052C0"/>
    <w:rsid w:val="00F1097A"/>
    <w:rsid w:val="00F117FB"/>
    <w:rsid w:val="00F11D49"/>
    <w:rsid w:val="00F15B9F"/>
    <w:rsid w:val="00F30319"/>
    <w:rsid w:val="00F31EC6"/>
    <w:rsid w:val="00F33005"/>
    <w:rsid w:val="00F3749A"/>
    <w:rsid w:val="00F37CAC"/>
    <w:rsid w:val="00F44631"/>
    <w:rsid w:val="00F44B72"/>
    <w:rsid w:val="00F45A4D"/>
    <w:rsid w:val="00F50D67"/>
    <w:rsid w:val="00F81212"/>
    <w:rsid w:val="00F81D4A"/>
    <w:rsid w:val="00F827DA"/>
    <w:rsid w:val="00F856A0"/>
    <w:rsid w:val="00F85EEB"/>
    <w:rsid w:val="00F92B7C"/>
    <w:rsid w:val="00FA4945"/>
    <w:rsid w:val="00FA54E1"/>
    <w:rsid w:val="00FA5AE3"/>
    <w:rsid w:val="00FA6A6B"/>
    <w:rsid w:val="00FB036E"/>
    <w:rsid w:val="00FB33E4"/>
    <w:rsid w:val="00FB479D"/>
    <w:rsid w:val="00FB4F66"/>
    <w:rsid w:val="00FB78DC"/>
    <w:rsid w:val="00FC004C"/>
    <w:rsid w:val="00FC0789"/>
    <w:rsid w:val="00FC19E4"/>
    <w:rsid w:val="00FC5158"/>
    <w:rsid w:val="00FD6644"/>
    <w:rsid w:val="00FE141C"/>
    <w:rsid w:val="00FE277A"/>
    <w:rsid w:val="00FE7695"/>
    <w:rsid w:val="00FF1E12"/>
    <w:rsid w:val="00FF6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DAEF"/>
  <w15:docId w15:val="{6EB6E539-0220-483C-875C-65BB9DB8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Alt Header,h"/>
    <w:basedOn w:val="Normal"/>
    <w:link w:val="EncabezadoCar"/>
    <w:uiPriority w:val="99"/>
    <w:unhideWhenUsed/>
    <w:rsid w:val="00207D2C"/>
    <w:pPr>
      <w:tabs>
        <w:tab w:val="center" w:pos="4419"/>
        <w:tab w:val="right" w:pos="8838"/>
      </w:tabs>
    </w:pPr>
  </w:style>
  <w:style w:type="character" w:customStyle="1" w:styleId="EncabezadoCar">
    <w:name w:val="Encabezado Car"/>
    <w:aliases w:val="Encabezado1 Car1,encabezado Car1,Encabezado Car Car Car Car Car Car1,Encabezado Car Car Car Car1,Alt Header Car1,h Car1"/>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7D2C"/>
    <w:pPr>
      <w:tabs>
        <w:tab w:val="center" w:pos="4419"/>
        <w:tab w:val="right" w:pos="8838"/>
      </w:tabs>
    </w:pPr>
  </w:style>
  <w:style w:type="character" w:customStyle="1" w:styleId="PiedepginaCar">
    <w:name w:val="Pie de página Car"/>
    <w:basedOn w:val="Fuentedeprrafopredeter"/>
    <w:link w:val="Piedepgina"/>
    <w:uiPriority w:val="99"/>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character" w:styleId="nfasis">
    <w:name w:val="Emphasis"/>
    <w:basedOn w:val="Fuentedeprrafopredeter"/>
    <w:qFormat/>
    <w:rsid w:val="00A90416"/>
    <w:rPr>
      <w:i/>
      <w:iCs/>
    </w:rPr>
  </w:style>
  <w:style w:type="character" w:customStyle="1" w:styleId="DefaultCar">
    <w:name w:val="Default Car"/>
    <w:link w:val="Default"/>
    <w:locked/>
    <w:rsid w:val="00582389"/>
    <w:rPr>
      <w:rFonts w:ascii="Arial" w:hAnsi="Arial" w:cs="Arial"/>
      <w:color w:val="000000"/>
      <w:sz w:val="24"/>
      <w:szCs w:val="24"/>
    </w:rPr>
  </w:style>
  <w:style w:type="paragraph" w:customStyle="1" w:styleId="Default">
    <w:name w:val="Default"/>
    <w:link w:val="DefaultCar"/>
    <w:rsid w:val="00582389"/>
    <w:pPr>
      <w:widowControl w:val="0"/>
      <w:autoSpaceDE w:val="0"/>
      <w:autoSpaceDN w:val="0"/>
      <w:adjustRightInd w:val="0"/>
    </w:pPr>
    <w:rPr>
      <w:rFonts w:ascii="Arial" w:hAnsi="Arial" w:cs="Arial"/>
      <w:color w:val="000000"/>
      <w:sz w:val="24"/>
      <w:szCs w:val="24"/>
    </w:rPr>
  </w:style>
  <w:style w:type="character" w:customStyle="1" w:styleId="EncabezadoCar1">
    <w:name w:val="Encabezado Car1"/>
    <w:aliases w:val="Encabezado1 Car,encabezado Car,Encabezado Car Car,Encabezado Car Car Car Car Car Car,Encabezado Car Car Car Car,Alt Header Car,h Car"/>
    <w:locked/>
    <w:rsid w:val="00582389"/>
    <w:rPr>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48070">
      <w:bodyDiv w:val="1"/>
      <w:marLeft w:val="0"/>
      <w:marRight w:val="0"/>
      <w:marTop w:val="0"/>
      <w:marBottom w:val="0"/>
      <w:divBdr>
        <w:top w:val="none" w:sz="0" w:space="0" w:color="auto"/>
        <w:left w:val="none" w:sz="0" w:space="0" w:color="auto"/>
        <w:bottom w:val="none" w:sz="0" w:space="0" w:color="auto"/>
        <w:right w:val="none" w:sz="0" w:space="0" w:color="auto"/>
      </w:divBdr>
    </w:div>
    <w:div w:id="16290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D0F58-252D-4980-B94C-70EC3E08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550</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40</cp:revision>
  <cp:lastPrinted>2024-06-19T14:34:00Z</cp:lastPrinted>
  <dcterms:created xsi:type="dcterms:W3CDTF">2020-01-30T01:02:00Z</dcterms:created>
  <dcterms:modified xsi:type="dcterms:W3CDTF">2024-06-19T14:34:00Z</dcterms:modified>
</cp:coreProperties>
</file>